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3F5F" w14:textId="77777777" w:rsidR="008A3A2D" w:rsidRDefault="00B57FF7">
      <w:pPr>
        <w:tabs>
          <w:tab w:val="left" w:pos="2552"/>
        </w:tabs>
        <w:rPr>
          <w:rFonts w:ascii="Times New Roman" w:eastAsia="Times New Roman" w:hAnsi="Times New Roman"/>
          <w:b/>
          <w:color w:val="365F91"/>
          <w:sz w:val="20"/>
          <w:szCs w:val="20"/>
          <w:lang w:val="en-GB" w:eastAsia="lt-LT"/>
        </w:rPr>
      </w:pPr>
      <w:bookmarkStart w:id="0" w:name="_GoBack"/>
      <w:bookmarkEnd w:id="0"/>
      <w:r>
        <w:rPr>
          <w:rFonts w:ascii="Times New Roman" w:eastAsia="Times New Roman" w:hAnsi="Times New Roman"/>
          <w:b/>
          <w:noProof/>
          <w:color w:val="365F91"/>
          <w:sz w:val="20"/>
          <w:szCs w:val="20"/>
          <w:lang w:val="en-GB" w:eastAsia="en-GB"/>
        </w:rPr>
        <w:drawing>
          <wp:anchor distT="0" distB="0" distL="114300" distR="114300" simplePos="0" relativeHeight="251659264" behindDoc="0" locked="0" layoutInCell="1" allowOverlap="1" wp14:anchorId="03EB6528" wp14:editId="78946806">
            <wp:simplePos x="0" y="0"/>
            <wp:positionH relativeFrom="margin">
              <wp:posOffset>2602865</wp:posOffset>
            </wp:positionH>
            <wp:positionV relativeFrom="margin">
              <wp:posOffset>-45085</wp:posOffset>
            </wp:positionV>
            <wp:extent cx="1295400" cy="1247140"/>
            <wp:effectExtent l="0" t="0" r="0" b="0"/>
            <wp:wrapSquare wrapText="bothSides"/>
            <wp:docPr id="8" name="Picture 8" descr="C:\Users\skoulch\Desktop\branding&amp;logos\bez_pilnkrasu_rg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ulch\Desktop\branding&amp;logos\bez_pilnkrasu_rgb-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44">
        <w:rPr>
          <w:rFonts w:ascii="Times New Roman" w:eastAsia="Times New Roman" w:hAnsi="Times New Roman"/>
          <w:b/>
          <w:color w:val="365F91"/>
          <w:sz w:val="20"/>
          <w:szCs w:val="20"/>
          <w:lang w:val="en-GB" w:eastAsia="lt-LT"/>
        </w:rPr>
        <w:t xml:space="preserve">  </w:t>
      </w:r>
      <w:r>
        <w:rPr>
          <w:rFonts w:ascii="Times New Roman" w:eastAsia="Times New Roman" w:hAnsi="Times New Roman"/>
          <w:b/>
          <w:noProof/>
          <w:color w:val="365F91"/>
          <w:sz w:val="20"/>
          <w:szCs w:val="20"/>
          <w:lang w:val="en-GB" w:eastAsia="en-GB"/>
        </w:rPr>
        <w:drawing>
          <wp:anchor distT="0" distB="0" distL="114300" distR="114300" simplePos="0" relativeHeight="251660288" behindDoc="0" locked="0" layoutInCell="1" allowOverlap="1" wp14:anchorId="7067ACBB" wp14:editId="545A7A31">
            <wp:simplePos x="600075" y="542925"/>
            <wp:positionH relativeFrom="margin">
              <wp:align>left</wp:align>
            </wp:positionH>
            <wp:positionV relativeFrom="margin">
              <wp:align>top</wp:align>
            </wp:positionV>
            <wp:extent cx="1759585" cy="923925"/>
            <wp:effectExtent l="0" t="0" r="0" b="0"/>
            <wp:wrapSquare wrapText="bothSides"/>
            <wp:docPr id="9" name="Picture 9" descr="C:\Users\skoulch\Desktop\branding&amp;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ulch\Desktop\branding&amp;logo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9585" cy="923925"/>
                    </a:xfrm>
                    <a:prstGeom prst="rect">
                      <a:avLst/>
                    </a:prstGeom>
                    <a:noFill/>
                    <a:ln>
                      <a:noFill/>
                    </a:ln>
                  </pic:spPr>
                </pic:pic>
              </a:graphicData>
            </a:graphic>
          </wp:anchor>
        </w:drawing>
      </w:r>
      <w:r w:rsidR="00A46844">
        <w:rPr>
          <w:rFonts w:ascii="Times New Roman" w:eastAsia="Times New Roman" w:hAnsi="Times New Roman"/>
          <w:b/>
          <w:color w:val="365F91"/>
          <w:sz w:val="20"/>
          <w:szCs w:val="20"/>
          <w:lang w:val="en-GB" w:eastAsia="lt-LT"/>
        </w:rPr>
        <w:t xml:space="preserve">                                      </w:t>
      </w:r>
      <w:r w:rsidR="00A46844">
        <w:rPr>
          <w:rFonts w:ascii="Times New Roman" w:eastAsia="Times New Roman" w:hAnsi="Times New Roman"/>
          <w:b/>
          <w:noProof/>
          <w:color w:val="365F91"/>
          <w:sz w:val="20"/>
          <w:szCs w:val="20"/>
          <w:lang w:val="en-GB" w:eastAsia="en-GB"/>
        </w:rPr>
        <w:drawing>
          <wp:anchor distT="0" distB="0" distL="114300" distR="114300" simplePos="0" relativeHeight="251658240" behindDoc="0" locked="0" layoutInCell="1" allowOverlap="1" wp14:anchorId="2E0E982C" wp14:editId="00F098D2">
            <wp:simplePos x="5029200" y="857250"/>
            <wp:positionH relativeFrom="margin">
              <wp:align>right</wp:align>
            </wp:positionH>
            <wp:positionV relativeFrom="margin">
              <wp:align>top</wp:align>
            </wp:positionV>
            <wp:extent cx="1201420" cy="109029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01420" cy="1090295"/>
                    </a:xfrm>
                    <a:prstGeom prst="rect">
                      <a:avLst/>
                    </a:prstGeom>
                    <a:noFill/>
                    <a:ln w="9525">
                      <a:noFill/>
                      <a:miter lim="800000"/>
                      <a:headEnd/>
                      <a:tailEnd/>
                    </a:ln>
                  </pic:spPr>
                </pic:pic>
              </a:graphicData>
            </a:graphic>
          </wp:anchor>
        </w:drawing>
      </w:r>
    </w:p>
    <w:p w14:paraId="3A7E185F" w14:textId="77777777" w:rsidR="008A3A2D" w:rsidRDefault="008A3A2D">
      <w:pPr>
        <w:tabs>
          <w:tab w:val="left" w:pos="2552"/>
        </w:tabs>
        <w:jc w:val="center"/>
        <w:rPr>
          <w:rFonts w:ascii="Times New Roman" w:eastAsia="Times New Roman" w:hAnsi="Times New Roman"/>
          <w:b/>
          <w:color w:val="365F91"/>
          <w:sz w:val="20"/>
          <w:szCs w:val="20"/>
          <w:lang w:val="en-GB" w:eastAsia="lt-LT"/>
        </w:rPr>
      </w:pPr>
    </w:p>
    <w:p w14:paraId="1279CDD4" w14:textId="77777777" w:rsidR="008A3A2D" w:rsidRDefault="008A3A2D">
      <w:pPr>
        <w:pStyle w:val="Bodytextbezspacing"/>
        <w:spacing w:line="240" w:lineRule="auto"/>
        <w:jc w:val="center"/>
        <w:rPr>
          <w:b/>
          <w:color w:val="1F497D"/>
          <w:sz w:val="40"/>
          <w:szCs w:val="40"/>
          <w:lang w:val="en-GB"/>
        </w:rPr>
      </w:pPr>
    </w:p>
    <w:p w14:paraId="65DA0545" w14:textId="77777777" w:rsidR="00B57FF7" w:rsidRDefault="00B57FF7">
      <w:pPr>
        <w:pStyle w:val="Bodytextbezspacing"/>
        <w:spacing w:line="240" w:lineRule="auto"/>
        <w:jc w:val="center"/>
        <w:rPr>
          <w:b/>
          <w:color w:val="1F497D"/>
          <w:sz w:val="38"/>
          <w:szCs w:val="38"/>
          <w:lang w:val="en-GB"/>
        </w:rPr>
      </w:pPr>
    </w:p>
    <w:p w14:paraId="78091E4D" w14:textId="77777777" w:rsidR="00B57FF7" w:rsidRDefault="00B57FF7">
      <w:pPr>
        <w:pStyle w:val="Bodytextbezspacing"/>
        <w:spacing w:line="240" w:lineRule="auto"/>
        <w:jc w:val="center"/>
        <w:rPr>
          <w:b/>
          <w:color w:val="1F497D"/>
          <w:sz w:val="38"/>
          <w:szCs w:val="38"/>
          <w:lang w:val="en-GB"/>
        </w:rPr>
      </w:pPr>
    </w:p>
    <w:p w14:paraId="10DC61F1" w14:textId="77777777" w:rsidR="00B57FF7" w:rsidRDefault="00B57FF7">
      <w:pPr>
        <w:pStyle w:val="Bodytextbezspacing"/>
        <w:spacing w:line="240" w:lineRule="auto"/>
        <w:jc w:val="center"/>
        <w:rPr>
          <w:b/>
          <w:color w:val="1F497D"/>
          <w:sz w:val="38"/>
          <w:szCs w:val="38"/>
          <w:lang w:val="en-GB"/>
        </w:rPr>
      </w:pPr>
    </w:p>
    <w:p w14:paraId="71A618AA" w14:textId="77777777" w:rsidR="00B57FF7" w:rsidRDefault="00B57FF7">
      <w:pPr>
        <w:pStyle w:val="Bodytextbezspacing"/>
        <w:spacing w:line="240" w:lineRule="auto"/>
        <w:jc w:val="center"/>
        <w:rPr>
          <w:b/>
          <w:color w:val="1F497D"/>
          <w:sz w:val="38"/>
          <w:szCs w:val="38"/>
          <w:lang w:val="en-GB"/>
        </w:rPr>
      </w:pPr>
    </w:p>
    <w:p w14:paraId="0C0D21DB" w14:textId="77777777" w:rsidR="008A3A2D" w:rsidRDefault="00F56D95">
      <w:pPr>
        <w:pStyle w:val="Bodytextbezspacing"/>
        <w:spacing w:line="240" w:lineRule="auto"/>
        <w:jc w:val="center"/>
        <w:rPr>
          <w:b/>
          <w:color w:val="1F497D"/>
          <w:sz w:val="38"/>
          <w:szCs w:val="38"/>
          <w:lang w:val="en-GB"/>
        </w:rPr>
      </w:pPr>
      <w:r>
        <w:rPr>
          <w:b/>
          <w:color w:val="1F497D"/>
          <w:sz w:val="38"/>
          <w:szCs w:val="38"/>
          <w:lang w:val="en-GB"/>
        </w:rPr>
        <w:t>2</w:t>
      </w:r>
      <w:r w:rsidRPr="00F56D95">
        <w:rPr>
          <w:b/>
          <w:color w:val="1F497D"/>
          <w:sz w:val="38"/>
          <w:szCs w:val="38"/>
          <w:vertAlign w:val="superscript"/>
          <w:lang w:val="en-GB"/>
        </w:rPr>
        <w:t>nd</w:t>
      </w:r>
      <w:r>
        <w:rPr>
          <w:b/>
          <w:color w:val="1F497D"/>
          <w:sz w:val="38"/>
          <w:szCs w:val="38"/>
          <w:lang w:val="en-GB"/>
        </w:rPr>
        <w:t xml:space="preserve"> National Cyber Security Strategies Workshop</w:t>
      </w:r>
    </w:p>
    <w:p w14:paraId="6ED877D7" w14:textId="77777777" w:rsidR="008A3A2D" w:rsidRDefault="008A3A2D">
      <w:pPr>
        <w:pStyle w:val="Title1subtitle"/>
        <w:spacing w:before="0" w:line="240" w:lineRule="auto"/>
        <w:jc w:val="center"/>
        <w:rPr>
          <w:b w:val="0"/>
          <w:color w:val="00000A"/>
          <w:sz w:val="24"/>
          <w:szCs w:val="24"/>
          <w:lang w:val="en-GB"/>
        </w:rPr>
      </w:pPr>
    </w:p>
    <w:p w14:paraId="017A7689" w14:textId="77777777" w:rsidR="008A3A2D" w:rsidRDefault="00F56D95">
      <w:pPr>
        <w:pStyle w:val="Title1subtitle"/>
        <w:spacing w:before="0" w:line="240" w:lineRule="auto"/>
        <w:jc w:val="center"/>
        <w:rPr>
          <w:b w:val="0"/>
          <w:color w:val="00000A"/>
          <w:sz w:val="22"/>
          <w:lang w:val="en-GB"/>
        </w:rPr>
      </w:pPr>
      <w:r>
        <w:rPr>
          <w:b w:val="0"/>
          <w:color w:val="00000A"/>
          <w:sz w:val="22"/>
          <w:lang w:val="en-GB"/>
        </w:rPr>
        <w:t>Co-organised</w:t>
      </w:r>
      <w:r w:rsidR="00A46844">
        <w:rPr>
          <w:b w:val="0"/>
          <w:color w:val="00000A"/>
          <w:sz w:val="22"/>
          <w:lang w:val="en-GB"/>
        </w:rPr>
        <w:t xml:space="preserve"> by </w:t>
      </w:r>
    </w:p>
    <w:p w14:paraId="522209F6" w14:textId="77777777" w:rsidR="008A3A2D" w:rsidRDefault="008A3A2D">
      <w:pPr>
        <w:pStyle w:val="Title1subtitle"/>
        <w:spacing w:before="0" w:line="240" w:lineRule="auto"/>
        <w:jc w:val="center"/>
        <w:rPr>
          <w:b w:val="0"/>
          <w:color w:val="00000A"/>
          <w:sz w:val="22"/>
          <w:lang w:val="en-GB"/>
        </w:rPr>
      </w:pPr>
    </w:p>
    <w:p w14:paraId="7EE4F1F0" w14:textId="77777777" w:rsidR="008A3A2D" w:rsidRDefault="00F56D95">
      <w:pPr>
        <w:pStyle w:val="Title1subtitle"/>
        <w:spacing w:before="0" w:line="240" w:lineRule="auto"/>
        <w:jc w:val="center"/>
        <w:rPr>
          <w:b w:val="0"/>
          <w:color w:val="00000A"/>
          <w:sz w:val="22"/>
          <w:lang w:val="en-GB"/>
        </w:rPr>
      </w:pPr>
      <w:r>
        <w:rPr>
          <w:b w:val="0"/>
          <w:color w:val="00000A"/>
          <w:sz w:val="22"/>
          <w:lang w:val="en-GB"/>
        </w:rPr>
        <w:t>The</w:t>
      </w:r>
      <w:r w:rsidR="00A46844">
        <w:rPr>
          <w:b w:val="0"/>
          <w:color w:val="00000A"/>
          <w:sz w:val="22"/>
          <w:lang w:val="en-GB"/>
        </w:rPr>
        <w:t xml:space="preserve"> Ministry of Defence of the Republic of Latvia and </w:t>
      </w:r>
    </w:p>
    <w:p w14:paraId="30228C1C" w14:textId="77777777" w:rsidR="008A3A2D" w:rsidRDefault="00F56D95">
      <w:pPr>
        <w:pStyle w:val="Title1subtitle"/>
        <w:spacing w:before="0" w:line="240" w:lineRule="auto"/>
        <w:jc w:val="center"/>
        <w:rPr>
          <w:b w:val="0"/>
          <w:color w:val="00000A"/>
          <w:sz w:val="22"/>
          <w:lang w:val="en-GB"/>
        </w:rPr>
      </w:pPr>
      <w:r>
        <w:rPr>
          <w:b w:val="0"/>
          <w:color w:val="00000A"/>
          <w:sz w:val="22"/>
          <w:lang w:val="en-GB"/>
        </w:rPr>
        <w:t>The</w:t>
      </w:r>
      <w:r w:rsidR="00A46844">
        <w:rPr>
          <w:b w:val="0"/>
          <w:color w:val="00000A"/>
          <w:sz w:val="22"/>
          <w:lang w:val="en-GB"/>
        </w:rPr>
        <w:t xml:space="preserve"> European Union Agency for Network and Information Security (ENISA)</w:t>
      </w:r>
    </w:p>
    <w:p w14:paraId="3865D4D4" w14:textId="77777777" w:rsidR="008A3A2D" w:rsidRDefault="008A3A2D">
      <w:pPr>
        <w:pStyle w:val="Title1subtitle"/>
        <w:spacing w:before="0" w:line="240" w:lineRule="auto"/>
        <w:jc w:val="center"/>
        <w:rPr>
          <w:b w:val="0"/>
          <w:color w:val="00000A"/>
          <w:sz w:val="22"/>
          <w:lang w:val="en-GB"/>
        </w:rPr>
      </w:pPr>
    </w:p>
    <w:p w14:paraId="35A2ADDF" w14:textId="77777777" w:rsidR="008A3A2D" w:rsidRDefault="00A46844">
      <w:pPr>
        <w:pStyle w:val="Title1subtitle"/>
        <w:spacing w:before="0" w:line="240" w:lineRule="auto"/>
        <w:jc w:val="center"/>
        <w:rPr>
          <w:b w:val="0"/>
          <w:color w:val="00000A"/>
          <w:sz w:val="22"/>
          <w:lang w:val="en-GB"/>
        </w:rPr>
      </w:pPr>
      <w:r>
        <w:rPr>
          <w:b w:val="0"/>
          <w:color w:val="00000A"/>
          <w:sz w:val="22"/>
          <w:lang w:val="en-GB"/>
        </w:rPr>
        <w:t>within the Latvian Presidency of the Council of the European Union</w:t>
      </w:r>
    </w:p>
    <w:p w14:paraId="3CF50A38" w14:textId="77777777" w:rsidR="008A3A2D" w:rsidRDefault="008A3A2D">
      <w:pPr>
        <w:pStyle w:val="Title1subtitle"/>
        <w:spacing w:before="0" w:line="240" w:lineRule="auto"/>
        <w:jc w:val="center"/>
        <w:rPr>
          <w:b w:val="0"/>
          <w:color w:val="00000A"/>
          <w:sz w:val="22"/>
          <w:lang w:val="en-GB"/>
        </w:rPr>
      </w:pPr>
    </w:p>
    <w:p w14:paraId="1F95E7C1" w14:textId="77777777" w:rsidR="008A3A2D" w:rsidRDefault="00D47050">
      <w:pPr>
        <w:pStyle w:val="Title1subtitle"/>
        <w:spacing w:before="0" w:line="240" w:lineRule="auto"/>
        <w:jc w:val="center"/>
        <w:rPr>
          <w:color w:val="00000A"/>
          <w:sz w:val="22"/>
          <w:lang w:val="en-GB"/>
        </w:rPr>
      </w:pPr>
      <w:r>
        <w:rPr>
          <w:color w:val="00000A"/>
          <w:sz w:val="22"/>
          <w:lang w:val="en-GB"/>
        </w:rPr>
        <w:t>13 May</w:t>
      </w:r>
      <w:r w:rsidR="00A46844">
        <w:rPr>
          <w:color w:val="00000A"/>
          <w:sz w:val="22"/>
          <w:lang w:val="en-GB"/>
        </w:rPr>
        <w:t xml:space="preserve"> 2015, Riga, Latvia</w:t>
      </w:r>
    </w:p>
    <w:p w14:paraId="54E88FAF" w14:textId="77777777" w:rsidR="008A3A2D" w:rsidRDefault="008A3A2D">
      <w:pPr>
        <w:pStyle w:val="Title1subtitle"/>
        <w:spacing w:before="0" w:line="240" w:lineRule="auto"/>
        <w:jc w:val="center"/>
        <w:rPr>
          <w:b w:val="0"/>
          <w:color w:val="00000A"/>
          <w:sz w:val="24"/>
          <w:szCs w:val="24"/>
          <w:lang w:val="en-GB"/>
        </w:rPr>
      </w:pPr>
    </w:p>
    <w:p w14:paraId="78DD0BBB" w14:textId="77777777" w:rsidR="008A3A2D" w:rsidRDefault="008A3A2D">
      <w:pPr>
        <w:pStyle w:val="Title1subtitle"/>
        <w:spacing w:before="0" w:line="240" w:lineRule="auto"/>
        <w:jc w:val="center"/>
        <w:rPr>
          <w:color w:val="00000A"/>
          <w:sz w:val="38"/>
          <w:szCs w:val="38"/>
          <w:lang w:val="en-GB"/>
        </w:rPr>
      </w:pPr>
    </w:p>
    <w:p w14:paraId="5317F8FF" w14:textId="77777777" w:rsidR="008A3A2D" w:rsidRDefault="00A46844">
      <w:pPr>
        <w:pStyle w:val="Title1subtitle"/>
        <w:spacing w:before="0" w:line="240" w:lineRule="auto"/>
        <w:jc w:val="center"/>
        <w:rPr>
          <w:color w:val="1F497D"/>
          <w:sz w:val="38"/>
          <w:szCs w:val="38"/>
          <w:lang w:val="en-GB"/>
        </w:rPr>
      </w:pPr>
      <w:r>
        <w:rPr>
          <w:color w:val="1F497D"/>
          <w:sz w:val="38"/>
          <w:szCs w:val="38"/>
          <w:lang w:val="en-GB"/>
        </w:rPr>
        <w:t>Practical Information</w:t>
      </w:r>
    </w:p>
    <w:p w14:paraId="59B83669" w14:textId="77777777" w:rsidR="008A3A2D" w:rsidRDefault="008A3A2D">
      <w:pPr>
        <w:rPr>
          <w:rFonts w:ascii="Arial" w:eastAsia="Times New Roman" w:hAnsi="Arial" w:cs="Arial"/>
          <w:b/>
          <w:bCs/>
          <w:i/>
          <w:sz w:val="20"/>
          <w:szCs w:val="20"/>
          <w:lang w:val="en-GB"/>
        </w:rPr>
      </w:pPr>
    </w:p>
    <w:p w14:paraId="0B0C49F1" w14:textId="77777777" w:rsidR="008A3A2D" w:rsidRDefault="008A3A2D">
      <w:pPr>
        <w:rPr>
          <w:rFonts w:ascii="Arial" w:eastAsia="Times New Roman" w:hAnsi="Arial" w:cs="Arial"/>
          <w:b/>
          <w:bCs/>
          <w:i/>
          <w:sz w:val="22"/>
          <w:szCs w:val="22"/>
          <w:lang w:val="en-GB"/>
        </w:rPr>
      </w:pPr>
    </w:p>
    <w:p w14:paraId="717D5653"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Venue and Timeframe</w:t>
      </w:r>
    </w:p>
    <w:p w14:paraId="70659BB2"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The conference will be held in </w:t>
      </w:r>
      <w:r w:rsidR="00F56D95" w:rsidRPr="00F56D95">
        <w:rPr>
          <w:rFonts w:ascii="Arial" w:eastAsia="Times New Roman" w:hAnsi="Arial" w:cs="Arial"/>
          <w:bCs/>
          <w:sz w:val="22"/>
          <w:szCs w:val="22"/>
          <w:lang w:val="en-GB"/>
        </w:rPr>
        <w:t>Radisson Blu Rīdzene Hotel &lt;</w:t>
      </w:r>
      <w:hyperlink r:id="rId14" w:history="1">
        <w:r w:rsidR="00F56D95" w:rsidRPr="00F56D95">
          <w:rPr>
            <w:rFonts w:ascii="Arial" w:eastAsia="Times New Roman" w:hAnsi="Arial" w:cs="Arial"/>
            <w:bCs/>
            <w:sz w:val="22"/>
            <w:szCs w:val="22"/>
            <w:lang w:val="en-GB"/>
          </w:rPr>
          <w:t>http://www.radissonblu.com/ridzenehotel-riga/contact</w:t>
        </w:r>
      </w:hyperlink>
      <w:r w:rsidR="00F56D95" w:rsidRPr="00F56D95">
        <w:rPr>
          <w:rFonts w:ascii="Arial" w:eastAsia="Times New Roman" w:hAnsi="Arial" w:cs="Arial"/>
          <w:bCs/>
          <w:sz w:val="22"/>
          <w:szCs w:val="22"/>
          <w:lang w:val="en-GB"/>
        </w:rPr>
        <w:t>&gt;, Reimersa 1, Rīga</w:t>
      </w:r>
      <w:r w:rsidR="00F56D95">
        <w:rPr>
          <w:rFonts w:ascii="Arial" w:eastAsia="Times New Roman" w:hAnsi="Arial" w:cs="Arial"/>
          <w:bCs/>
          <w:sz w:val="22"/>
          <w:szCs w:val="22"/>
          <w:lang w:val="en-GB"/>
        </w:rPr>
        <w:t>.</w:t>
      </w:r>
    </w:p>
    <w:p w14:paraId="0512EB16" w14:textId="77777777" w:rsidR="008A3A2D" w:rsidRPr="00F271CC" w:rsidRDefault="00A46844" w:rsidP="00F271CC">
      <w:pPr>
        <w:pStyle w:val="Default"/>
      </w:pPr>
      <w:r>
        <w:rPr>
          <w:rFonts w:ascii="Arial" w:eastAsia="Times New Roman" w:hAnsi="Arial" w:cs="Arial"/>
          <w:bCs/>
          <w:sz w:val="22"/>
          <w:szCs w:val="22"/>
        </w:rPr>
        <w:t xml:space="preserve">The event will start with </w:t>
      </w:r>
      <w:r w:rsidR="009065A6">
        <w:rPr>
          <w:rFonts w:ascii="Arial" w:eastAsia="Times New Roman" w:hAnsi="Arial" w:cs="Arial"/>
          <w:bCs/>
          <w:sz w:val="22"/>
          <w:szCs w:val="22"/>
        </w:rPr>
        <w:t xml:space="preserve">registration and </w:t>
      </w:r>
      <w:r>
        <w:rPr>
          <w:rFonts w:ascii="Arial" w:eastAsia="Times New Roman" w:hAnsi="Arial" w:cs="Arial"/>
          <w:bCs/>
          <w:sz w:val="22"/>
          <w:szCs w:val="22"/>
        </w:rPr>
        <w:t xml:space="preserve">a </w:t>
      </w:r>
      <w:r w:rsidR="009065A6">
        <w:rPr>
          <w:rFonts w:ascii="Arial" w:eastAsia="Times New Roman" w:hAnsi="Arial" w:cs="Arial"/>
          <w:bCs/>
          <w:sz w:val="22"/>
          <w:szCs w:val="22"/>
        </w:rPr>
        <w:t>welcome coffee</w:t>
      </w:r>
      <w:r>
        <w:rPr>
          <w:rFonts w:ascii="Arial" w:eastAsia="Times New Roman" w:hAnsi="Arial" w:cs="Arial"/>
          <w:bCs/>
          <w:sz w:val="22"/>
          <w:szCs w:val="22"/>
        </w:rPr>
        <w:t xml:space="preserve">. It will continue in </w:t>
      </w:r>
      <w:r w:rsidR="009065A6">
        <w:rPr>
          <w:rFonts w:ascii="Arial" w:eastAsia="Times New Roman" w:hAnsi="Arial" w:cs="Arial"/>
          <w:bCs/>
          <w:sz w:val="22"/>
          <w:szCs w:val="22"/>
        </w:rPr>
        <w:t>three sessions.</w:t>
      </w:r>
      <w:r>
        <w:rPr>
          <w:rFonts w:ascii="Arial" w:eastAsia="Times New Roman" w:hAnsi="Arial" w:cs="Arial"/>
          <w:bCs/>
          <w:sz w:val="22"/>
          <w:szCs w:val="22"/>
        </w:rPr>
        <w:t xml:space="preserve"> Those will take place in a conference room on </w:t>
      </w:r>
      <w:r w:rsidR="00F271CC">
        <w:rPr>
          <w:rFonts w:ascii="Arial" w:eastAsia="Times New Roman" w:hAnsi="Arial" w:cs="Arial"/>
          <w:bCs/>
          <w:sz w:val="22"/>
          <w:szCs w:val="22"/>
        </w:rPr>
        <w:t>the ground</w:t>
      </w:r>
      <w:r>
        <w:rPr>
          <w:rFonts w:ascii="Arial" w:eastAsia="Times New Roman" w:hAnsi="Arial" w:cs="Arial"/>
          <w:bCs/>
          <w:sz w:val="22"/>
          <w:szCs w:val="22"/>
        </w:rPr>
        <w:t xml:space="preserve"> floor. You fill find signs with directions to the respective rooms in the entrance area of the</w:t>
      </w:r>
      <w:r w:rsidR="00F271CC">
        <w:rPr>
          <w:rFonts w:ascii="Arial" w:eastAsia="Times New Roman" w:hAnsi="Arial" w:cs="Arial"/>
          <w:bCs/>
          <w:sz w:val="22"/>
          <w:szCs w:val="22"/>
        </w:rPr>
        <w:t xml:space="preserve"> Radisson Blu </w:t>
      </w:r>
      <w:r w:rsidR="00F271CC" w:rsidRPr="00F56D95">
        <w:rPr>
          <w:rFonts w:ascii="Arial" w:eastAsia="Times New Roman" w:hAnsi="Arial" w:cs="Arial"/>
          <w:bCs/>
          <w:sz w:val="22"/>
          <w:szCs w:val="22"/>
        </w:rPr>
        <w:t>Rīdzene Hotel</w:t>
      </w:r>
      <w:r w:rsidR="00F271CC">
        <w:rPr>
          <w:rFonts w:ascii="Arial" w:eastAsia="Times New Roman" w:hAnsi="Arial" w:cs="Arial"/>
          <w:bCs/>
          <w:sz w:val="22"/>
          <w:szCs w:val="22"/>
        </w:rPr>
        <w:t>.</w:t>
      </w:r>
    </w:p>
    <w:p w14:paraId="41D1625D" w14:textId="77777777" w:rsidR="008A3A2D" w:rsidRDefault="008A3A2D">
      <w:pPr>
        <w:spacing w:line="276" w:lineRule="auto"/>
        <w:jc w:val="both"/>
        <w:rPr>
          <w:rFonts w:ascii="Arial" w:eastAsia="Times New Roman" w:hAnsi="Arial" w:cs="Arial"/>
          <w:bCs/>
          <w:sz w:val="22"/>
          <w:szCs w:val="22"/>
          <w:lang w:val="en-GB"/>
        </w:rPr>
      </w:pPr>
    </w:p>
    <w:p w14:paraId="18B76C8B"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Wireless internet access (WiFi) will be available throughout the conference venue. Username and password will be shared with the participants upon registration.</w:t>
      </w:r>
    </w:p>
    <w:p w14:paraId="4FCBD368" w14:textId="77777777" w:rsidR="008A3A2D" w:rsidRDefault="008A3A2D">
      <w:pPr>
        <w:spacing w:line="276" w:lineRule="auto"/>
        <w:jc w:val="both"/>
        <w:rPr>
          <w:rFonts w:ascii="Arial" w:eastAsia="Times New Roman" w:hAnsi="Arial" w:cs="Arial"/>
          <w:bCs/>
          <w:sz w:val="22"/>
          <w:szCs w:val="22"/>
          <w:lang w:val="en-GB"/>
        </w:rPr>
      </w:pPr>
    </w:p>
    <w:p w14:paraId="597A1E7D"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The conference will begin at 0</w:t>
      </w:r>
      <w:r w:rsidR="003B58D7">
        <w:rPr>
          <w:rFonts w:ascii="Arial" w:eastAsia="Times New Roman" w:hAnsi="Arial" w:cs="Arial"/>
          <w:bCs/>
          <w:sz w:val="22"/>
          <w:szCs w:val="22"/>
          <w:lang w:val="en-GB"/>
        </w:rPr>
        <w:t>8</w:t>
      </w:r>
      <w:r>
        <w:rPr>
          <w:rFonts w:ascii="Arial" w:eastAsia="Times New Roman" w:hAnsi="Arial" w:cs="Arial"/>
          <w:bCs/>
          <w:sz w:val="22"/>
          <w:szCs w:val="22"/>
          <w:lang w:val="en-GB"/>
        </w:rPr>
        <w:t>:</w:t>
      </w:r>
      <w:r w:rsidR="003B58D7">
        <w:rPr>
          <w:rFonts w:ascii="Arial" w:eastAsia="Times New Roman" w:hAnsi="Arial" w:cs="Arial"/>
          <w:bCs/>
          <w:sz w:val="22"/>
          <w:szCs w:val="22"/>
          <w:lang w:val="en-GB"/>
        </w:rPr>
        <w:t>30 and end at approx. 17:0</w:t>
      </w:r>
      <w:r>
        <w:rPr>
          <w:rFonts w:ascii="Arial" w:eastAsia="Times New Roman" w:hAnsi="Arial" w:cs="Arial"/>
          <w:bCs/>
          <w:sz w:val="22"/>
          <w:szCs w:val="22"/>
          <w:lang w:val="en-GB"/>
        </w:rPr>
        <w:t>0.</w:t>
      </w:r>
      <w:r>
        <w:rPr>
          <w:rFonts w:ascii="Arial" w:hAnsi="Arial" w:cs="Arial"/>
          <w:sz w:val="22"/>
          <w:szCs w:val="22"/>
          <w:lang w:val="en-GB"/>
        </w:rPr>
        <w:t xml:space="preserve"> </w:t>
      </w:r>
      <w:r>
        <w:rPr>
          <w:rFonts w:ascii="Arial" w:eastAsia="Times New Roman" w:hAnsi="Arial" w:cs="Arial"/>
          <w:bCs/>
          <w:sz w:val="22"/>
          <w:szCs w:val="22"/>
          <w:lang w:val="en-GB"/>
        </w:rPr>
        <w:t>Please be aware that local time in Riga is UTC+3.</w:t>
      </w:r>
    </w:p>
    <w:p w14:paraId="3CF075DB" w14:textId="77777777" w:rsidR="008A3A2D" w:rsidRDefault="008A3A2D">
      <w:pPr>
        <w:spacing w:line="276" w:lineRule="auto"/>
        <w:jc w:val="both"/>
      </w:pPr>
    </w:p>
    <w:p w14:paraId="6FE6213B"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Please note that</w:t>
      </w:r>
      <w:r w:rsidR="009065A6">
        <w:rPr>
          <w:rFonts w:ascii="Arial" w:eastAsia="Times New Roman" w:hAnsi="Arial" w:cs="Arial"/>
          <w:bCs/>
          <w:sz w:val="22"/>
          <w:szCs w:val="22"/>
          <w:lang w:val="en-GB"/>
        </w:rPr>
        <w:t xml:space="preserve"> the event will take place back to back </w:t>
      </w:r>
      <w:r w:rsidR="009065A6" w:rsidRPr="009065A6">
        <w:rPr>
          <w:rFonts w:ascii="Arial" w:eastAsia="Times New Roman" w:hAnsi="Arial" w:cs="Arial"/>
          <w:bCs/>
          <w:sz w:val="22"/>
          <w:szCs w:val="22"/>
          <w:lang w:val="en-GB"/>
        </w:rPr>
        <w:t>with the 10th ENISA CERTs workshop on May 11-12</w:t>
      </w:r>
      <w:r w:rsidR="009065A6">
        <w:rPr>
          <w:rFonts w:ascii="Arial" w:eastAsia="Times New Roman" w:hAnsi="Arial" w:cs="Arial"/>
          <w:bCs/>
          <w:sz w:val="22"/>
          <w:szCs w:val="22"/>
          <w:lang w:val="en-GB"/>
        </w:rPr>
        <w:t xml:space="preserve"> </w:t>
      </w:r>
      <w:r>
        <w:rPr>
          <w:rFonts w:ascii="Arial" w:eastAsia="Times New Roman" w:hAnsi="Arial" w:cs="Arial"/>
          <w:bCs/>
          <w:sz w:val="22"/>
          <w:szCs w:val="22"/>
          <w:lang w:val="en-GB"/>
        </w:rPr>
        <w:t xml:space="preserve"> in Riga. Participants that are invited to attend both events should account for that when booking their hotels and making their travel arrangements.</w:t>
      </w:r>
    </w:p>
    <w:p w14:paraId="6A95C9FE" w14:textId="77777777" w:rsidR="008A3A2D" w:rsidRDefault="008A3A2D">
      <w:pPr>
        <w:spacing w:line="276" w:lineRule="auto"/>
        <w:jc w:val="both"/>
        <w:rPr>
          <w:rFonts w:ascii="Arial" w:eastAsia="Times New Roman" w:hAnsi="Arial" w:cs="Arial"/>
          <w:bCs/>
          <w:sz w:val="22"/>
          <w:szCs w:val="22"/>
          <w:lang w:val="en-GB"/>
        </w:rPr>
      </w:pPr>
    </w:p>
    <w:p w14:paraId="0F731554" w14:textId="77777777" w:rsidR="008A3A2D" w:rsidRDefault="008A3A2D">
      <w:pPr>
        <w:spacing w:line="276" w:lineRule="auto"/>
        <w:jc w:val="both"/>
        <w:rPr>
          <w:rFonts w:ascii="Arial" w:eastAsia="Times New Roman" w:hAnsi="Arial" w:cs="Arial"/>
          <w:bCs/>
          <w:sz w:val="22"/>
          <w:szCs w:val="22"/>
          <w:lang w:val="en-GB"/>
        </w:rPr>
      </w:pPr>
    </w:p>
    <w:p w14:paraId="4D05FB40"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lastRenderedPageBreak/>
        <w:t>Accommodation</w:t>
      </w:r>
    </w:p>
    <w:p w14:paraId="7984A7E1"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Accommodation is in the responsibility of the participants.</w:t>
      </w:r>
    </w:p>
    <w:p w14:paraId="71295693" w14:textId="77777777" w:rsidR="008A3A2D" w:rsidRDefault="008A3A2D">
      <w:pPr>
        <w:spacing w:line="276" w:lineRule="auto"/>
        <w:jc w:val="both"/>
        <w:rPr>
          <w:rFonts w:ascii="Arial" w:eastAsia="Times New Roman" w:hAnsi="Arial" w:cs="Arial"/>
          <w:bCs/>
          <w:sz w:val="22"/>
          <w:szCs w:val="22"/>
          <w:lang w:val="en-GB"/>
        </w:rPr>
      </w:pPr>
    </w:p>
    <w:p w14:paraId="59EB3EB6"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There </w:t>
      </w:r>
      <w:r w:rsidR="003B58D7">
        <w:rPr>
          <w:rFonts w:ascii="Arial" w:eastAsia="Times New Roman" w:hAnsi="Arial" w:cs="Arial"/>
          <w:bCs/>
          <w:sz w:val="22"/>
          <w:szCs w:val="22"/>
          <w:lang w:val="en-GB"/>
        </w:rPr>
        <w:t>are several hotels that are</w:t>
      </w:r>
      <w:r>
        <w:rPr>
          <w:rFonts w:ascii="Arial" w:eastAsia="Times New Roman" w:hAnsi="Arial" w:cs="Arial"/>
          <w:bCs/>
          <w:sz w:val="22"/>
          <w:szCs w:val="22"/>
          <w:lang w:val="en-GB"/>
        </w:rPr>
        <w:t xml:space="preserve"> located in direct vicinity (approx. 5</w:t>
      </w:r>
      <w:r w:rsidR="00F271CC">
        <w:rPr>
          <w:rFonts w:ascii="Arial" w:eastAsia="Times New Roman" w:hAnsi="Arial" w:cs="Arial"/>
          <w:bCs/>
          <w:sz w:val="22"/>
          <w:szCs w:val="22"/>
          <w:lang w:val="en-GB"/>
        </w:rPr>
        <w:t xml:space="preserve"> -7</w:t>
      </w:r>
      <w:r w:rsidR="003B58D7">
        <w:rPr>
          <w:rFonts w:ascii="Arial" w:eastAsia="Times New Roman" w:hAnsi="Arial" w:cs="Arial"/>
          <w:bCs/>
          <w:sz w:val="22"/>
          <w:szCs w:val="22"/>
          <w:lang w:val="en-GB"/>
        </w:rPr>
        <w:t xml:space="preserve"> </w:t>
      </w:r>
      <w:r>
        <w:rPr>
          <w:rFonts w:ascii="Arial" w:eastAsia="Times New Roman" w:hAnsi="Arial" w:cs="Arial"/>
          <w:bCs/>
          <w:sz w:val="22"/>
          <w:szCs w:val="22"/>
          <w:lang w:val="en-GB"/>
        </w:rPr>
        <w:t xml:space="preserve">min. walk) of the conference venue: </w:t>
      </w:r>
    </w:p>
    <w:p w14:paraId="30D1A8F4"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1. HOTEL OPERA (</w:t>
      </w:r>
      <w:hyperlink r:id="rId15" w:history="1">
        <w:r w:rsidRPr="00F271CC">
          <w:rPr>
            <w:rFonts w:ascii="Arial" w:eastAsia="Times New Roman" w:hAnsi="Arial" w:cs="Arial"/>
            <w:bCs/>
            <w:sz w:val="22"/>
            <w:szCs w:val="22"/>
            <w:lang w:val="en-GB"/>
          </w:rPr>
          <w:t>http://www.operahotel.lv/</w:t>
        </w:r>
      </w:hyperlink>
      <w:r w:rsidRPr="00F271CC">
        <w:rPr>
          <w:rFonts w:ascii="Arial" w:eastAsia="Times New Roman" w:hAnsi="Arial" w:cs="Arial"/>
          <w:bCs/>
          <w:sz w:val="22"/>
          <w:szCs w:val="22"/>
          <w:lang w:val="en-GB"/>
        </w:rPr>
        <w:t>)</w:t>
      </w:r>
    </w:p>
    <w:p w14:paraId="764B7480" w14:textId="77777777" w:rsidR="00F271CC" w:rsidRPr="00F271CC" w:rsidRDefault="00F271CC" w:rsidP="00F271CC">
      <w:pPr>
        <w:numPr>
          <w:ilvl w:val="0"/>
          <w:numId w:val="1"/>
        </w:numPr>
        <w:suppressAutoHyphens w:val="0"/>
        <w:spacing w:before="100" w:beforeAutospacing="1" w:after="100" w:afterAutospacing="1"/>
        <w:rPr>
          <w:rFonts w:ascii="Arial" w:eastAsia="Times New Roman" w:hAnsi="Arial" w:cs="Arial"/>
          <w:bCs/>
          <w:sz w:val="22"/>
          <w:szCs w:val="22"/>
          <w:lang w:val="en-GB"/>
        </w:rPr>
      </w:pPr>
      <w:r w:rsidRPr="00F271CC">
        <w:rPr>
          <w:rFonts w:ascii="Arial" w:eastAsia="Times New Roman" w:hAnsi="Arial" w:cs="Arial"/>
          <w:bCs/>
          <w:sz w:val="22"/>
          <w:szCs w:val="22"/>
          <w:lang w:val="en-GB"/>
        </w:rPr>
        <w:t>5 mins walk</w:t>
      </w:r>
    </w:p>
    <w:p w14:paraId="47C146DD" w14:textId="77777777" w:rsidR="00F271CC" w:rsidRDefault="00F271CC" w:rsidP="00F271CC">
      <w:pPr>
        <w:pStyle w:val="NormalWeb"/>
      </w:pPr>
      <w:r>
        <w:t> </w:t>
      </w:r>
    </w:p>
    <w:p w14:paraId="5CC86992"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 2. TALLINK Hotel Riga (</w:t>
      </w:r>
      <w:hyperlink r:id="rId16" w:history="1">
        <w:r w:rsidRPr="00F271CC">
          <w:rPr>
            <w:rFonts w:ascii="Arial" w:eastAsia="Times New Roman" w:hAnsi="Arial" w:cs="Arial"/>
            <w:bCs/>
            <w:sz w:val="22"/>
            <w:szCs w:val="22"/>
            <w:lang w:val="en-GB"/>
          </w:rPr>
          <w:t>http://www.tallinkhotels.com/tallink-hotel-riga</w:t>
        </w:r>
      </w:hyperlink>
      <w:r w:rsidRPr="00F271CC">
        <w:rPr>
          <w:rFonts w:ascii="Arial" w:eastAsia="Times New Roman" w:hAnsi="Arial" w:cs="Arial"/>
          <w:bCs/>
          <w:sz w:val="22"/>
          <w:szCs w:val="22"/>
          <w:lang w:val="en-GB"/>
        </w:rPr>
        <w:t>)</w:t>
      </w:r>
    </w:p>
    <w:p w14:paraId="0F86E55A" w14:textId="77777777" w:rsidR="00F271CC" w:rsidRPr="00F271CC" w:rsidRDefault="00F271CC" w:rsidP="00F271CC">
      <w:pPr>
        <w:numPr>
          <w:ilvl w:val="0"/>
          <w:numId w:val="2"/>
        </w:numPr>
        <w:suppressAutoHyphens w:val="0"/>
        <w:spacing w:before="100" w:beforeAutospacing="1" w:after="100" w:afterAutospacing="1"/>
        <w:rPr>
          <w:rFonts w:ascii="Arial" w:eastAsia="Times New Roman" w:hAnsi="Arial" w:cs="Arial"/>
          <w:bCs/>
          <w:sz w:val="22"/>
          <w:szCs w:val="22"/>
          <w:lang w:val="en-GB"/>
        </w:rPr>
      </w:pPr>
      <w:r w:rsidRPr="00F271CC">
        <w:rPr>
          <w:rFonts w:ascii="Arial" w:eastAsia="Times New Roman" w:hAnsi="Arial" w:cs="Arial"/>
          <w:bCs/>
          <w:sz w:val="22"/>
          <w:szCs w:val="22"/>
          <w:lang w:val="en-GB"/>
        </w:rPr>
        <w:t>5 mins walk</w:t>
      </w:r>
    </w:p>
    <w:p w14:paraId="451962F8"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 </w:t>
      </w:r>
    </w:p>
    <w:p w14:paraId="79F6A38D"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3. SemaraH Hotel Metropole (</w:t>
      </w:r>
      <w:hyperlink r:id="rId17" w:history="1">
        <w:r w:rsidRPr="00F271CC">
          <w:rPr>
            <w:rFonts w:ascii="Arial" w:eastAsia="Times New Roman" w:hAnsi="Arial" w:cs="Arial"/>
            <w:bCs/>
            <w:sz w:val="22"/>
            <w:szCs w:val="22"/>
            <w:lang w:val="en-GB"/>
          </w:rPr>
          <w:t>https://www.semarahhotels.com/en/metropole-hotel/contacts/</w:t>
        </w:r>
      </w:hyperlink>
      <w:r w:rsidRPr="00F271CC">
        <w:rPr>
          <w:rFonts w:ascii="Arial" w:eastAsia="Times New Roman" w:hAnsi="Arial" w:cs="Arial"/>
          <w:bCs/>
          <w:sz w:val="22"/>
          <w:szCs w:val="22"/>
          <w:lang w:val="en-GB"/>
        </w:rPr>
        <w:t>)</w:t>
      </w:r>
    </w:p>
    <w:p w14:paraId="05ED41CD" w14:textId="77777777" w:rsidR="00F271CC" w:rsidRPr="00F271CC" w:rsidRDefault="00F271CC" w:rsidP="00F271CC">
      <w:pPr>
        <w:numPr>
          <w:ilvl w:val="0"/>
          <w:numId w:val="3"/>
        </w:numPr>
        <w:suppressAutoHyphens w:val="0"/>
        <w:spacing w:before="100" w:beforeAutospacing="1" w:after="100" w:afterAutospacing="1"/>
        <w:rPr>
          <w:rFonts w:ascii="Arial" w:eastAsia="Times New Roman" w:hAnsi="Arial" w:cs="Arial"/>
          <w:bCs/>
          <w:sz w:val="22"/>
          <w:szCs w:val="22"/>
          <w:lang w:val="en-GB"/>
        </w:rPr>
      </w:pPr>
      <w:r w:rsidRPr="00F271CC">
        <w:rPr>
          <w:rFonts w:ascii="Arial" w:eastAsia="Times New Roman" w:hAnsi="Arial" w:cs="Arial"/>
          <w:bCs/>
          <w:sz w:val="22"/>
          <w:szCs w:val="22"/>
          <w:lang w:val="en-GB"/>
        </w:rPr>
        <w:t>5 mins walk</w:t>
      </w:r>
    </w:p>
    <w:p w14:paraId="7A020666"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 </w:t>
      </w:r>
    </w:p>
    <w:p w14:paraId="3ABC6859" w14:textId="77777777" w:rsidR="00F271CC" w:rsidRPr="00F271CC" w:rsidRDefault="00F271CC" w:rsidP="00F271CC">
      <w:pPr>
        <w:pStyle w:val="NormalWeb"/>
        <w:rPr>
          <w:rFonts w:ascii="Arial" w:eastAsia="Times New Roman" w:hAnsi="Arial" w:cs="Arial"/>
          <w:bCs/>
          <w:sz w:val="22"/>
          <w:szCs w:val="22"/>
          <w:lang w:val="en-GB"/>
        </w:rPr>
      </w:pPr>
      <w:r w:rsidRPr="00F271CC">
        <w:rPr>
          <w:rFonts w:ascii="Arial" w:eastAsia="Times New Roman" w:hAnsi="Arial" w:cs="Arial"/>
          <w:bCs/>
          <w:sz w:val="22"/>
          <w:szCs w:val="22"/>
          <w:lang w:val="en-GB"/>
        </w:rPr>
        <w:t>4. Europa Royale (</w:t>
      </w:r>
      <w:hyperlink r:id="rId18" w:history="1">
        <w:r w:rsidRPr="00F271CC">
          <w:rPr>
            <w:rFonts w:ascii="Arial" w:eastAsia="Times New Roman" w:hAnsi="Arial" w:cs="Arial"/>
            <w:bCs/>
            <w:sz w:val="22"/>
            <w:szCs w:val="22"/>
            <w:lang w:val="en-GB"/>
          </w:rPr>
          <w:t>http://www.groupeuropa.com/europa_royale/riga_hotel/</w:t>
        </w:r>
      </w:hyperlink>
      <w:r w:rsidRPr="00F271CC">
        <w:rPr>
          <w:rFonts w:ascii="Arial" w:eastAsia="Times New Roman" w:hAnsi="Arial" w:cs="Arial"/>
          <w:bCs/>
          <w:sz w:val="22"/>
          <w:szCs w:val="22"/>
          <w:lang w:val="en-GB"/>
        </w:rPr>
        <w:t>)</w:t>
      </w:r>
    </w:p>
    <w:p w14:paraId="68FBEA62" w14:textId="77777777" w:rsidR="00F271CC" w:rsidRPr="00F271CC" w:rsidRDefault="00F271CC" w:rsidP="00F271CC">
      <w:pPr>
        <w:numPr>
          <w:ilvl w:val="0"/>
          <w:numId w:val="4"/>
        </w:numPr>
        <w:suppressAutoHyphens w:val="0"/>
        <w:spacing w:before="100" w:beforeAutospacing="1" w:after="100" w:afterAutospacing="1"/>
        <w:rPr>
          <w:rFonts w:ascii="Arial" w:eastAsia="Times New Roman" w:hAnsi="Arial" w:cs="Arial"/>
          <w:bCs/>
          <w:sz w:val="22"/>
          <w:szCs w:val="22"/>
          <w:lang w:val="en-GB"/>
        </w:rPr>
      </w:pPr>
      <w:r w:rsidRPr="00F271CC">
        <w:rPr>
          <w:rFonts w:ascii="Arial" w:eastAsia="Times New Roman" w:hAnsi="Arial" w:cs="Arial"/>
          <w:bCs/>
          <w:sz w:val="22"/>
          <w:szCs w:val="22"/>
          <w:lang w:val="en-GB"/>
        </w:rPr>
        <w:t>7 mins walk</w:t>
      </w:r>
    </w:p>
    <w:p w14:paraId="235B9974" w14:textId="77777777" w:rsidR="00F271CC" w:rsidRDefault="00F271CC">
      <w:pPr>
        <w:spacing w:line="276" w:lineRule="auto"/>
        <w:jc w:val="both"/>
        <w:rPr>
          <w:rFonts w:ascii="Arial" w:eastAsia="Times New Roman" w:hAnsi="Arial" w:cs="Arial"/>
          <w:bCs/>
          <w:sz w:val="22"/>
          <w:szCs w:val="22"/>
          <w:lang w:val="en-GB"/>
        </w:rPr>
      </w:pPr>
    </w:p>
    <w:p w14:paraId="0C1AC78B"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The Old Town of Riga offers many different hotels that are available for booking through the usual online booking services. The Old Town is located at the east side bank of the river Daugava. </w:t>
      </w:r>
      <w:r w:rsidR="00BB248A" w:rsidRPr="00BB248A">
        <w:rPr>
          <w:rFonts w:ascii="Arial" w:eastAsia="Times New Roman" w:hAnsi="Arial" w:cs="Arial"/>
          <w:bCs/>
          <w:sz w:val="22"/>
          <w:szCs w:val="22"/>
          <w:lang w:val="en-GB"/>
        </w:rPr>
        <w:t>The hotel is very close to the Old city and many other hotels. Participants will have an opportunity to enjoy Latvia’s green city and take a short walk through some parks and gardens</w:t>
      </w:r>
      <w:r>
        <w:rPr>
          <w:rFonts w:ascii="Arial" w:eastAsia="Times New Roman" w:hAnsi="Arial" w:cs="Arial"/>
          <w:bCs/>
          <w:sz w:val="22"/>
          <w:szCs w:val="22"/>
          <w:lang w:val="en-GB"/>
        </w:rPr>
        <w:t xml:space="preserve">. We highly recommend participants to book the hotels as soon as possible because there is high demand due </w:t>
      </w:r>
      <w:r w:rsidR="00BB248A">
        <w:rPr>
          <w:rFonts w:ascii="Arial" w:eastAsia="Times New Roman" w:hAnsi="Arial" w:cs="Arial"/>
          <w:bCs/>
          <w:sz w:val="22"/>
          <w:szCs w:val="22"/>
          <w:lang w:val="en-GB"/>
        </w:rPr>
        <w:t>to the Latvian</w:t>
      </w:r>
      <w:r>
        <w:rPr>
          <w:rFonts w:ascii="Arial" w:eastAsia="Times New Roman" w:hAnsi="Arial" w:cs="Arial"/>
          <w:bCs/>
          <w:sz w:val="22"/>
          <w:szCs w:val="22"/>
          <w:lang w:val="en-GB"/>
        </w:rPr>
        <w:t xml:space="preserve"> Presidency of the Council of the European Union, meanwhile prices remain acceptably low if you book well in advance.</w:t>
      </w:r>
    </w:p>
    <w:p w14:paraId="7A65CF26" w14:textId="77777777" w:rsidR="008A3A2D" w:rsidRDefault="008A3A2D">
      <w:pPr>
        <w:spacing w:line="276" w:lineRule="auto"/>
        <w:jc w:val="both"/>
        <w:rPr>
          <w:rFonts w:ascii="Arial" w:eastAsia="Times New Roman" w:hAnsi="Arial" w:cs="Arial"/>
          <w:bCs/>
          <w:sz w:val="22"/>
          <w:szCs w:val="22"/>
          <w:lang w:val="en-GB"/>
        </w:rPr>
      </w:pPr>
    </w:p>
    <w:p w14:paraId="2EC8D2BA"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Transportation</w:t>
      </w:r>
    </w:p>
    <w:p w14:paraId="6948EF07"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Transportation is in the responsibility of the participants.</w:t>
      </w:r>
    </w:p>
    <w:p w14:paraId="2E06C7FF" w14:textId="77777777" w:rsidR="008A3A2D" w:rsidRDefault="008A3A2D">
      <w:pPr>
        <w:spacing w:line="276" w:lineRule="auto"/>
        <w:jc w:val="both"/>
        <w:rPr>
          <w:rFonts w:ascii="Arial" w:eastAsia="Times New Roman" w:hAnsi="Arial" w:cs="Arial"/>
          <w:b/>
          <w:bCs/>
          <w:sz w:val="22"/>
          <w:szCs w:val="22"/>
          <w:lang w:val="en-GB"/>
        </w:rPr>
      </w:pPr>
    </w:p>
    <w:p w14:paraId="55333D0E" w14:textId="77777777" w:rsidR="008A3A2D" w:rsidRDefault="00A46844">
      <w:pPr>
        <w:spacing w:line="276" w:lineRule="auto"/>
        <w:jc w:val="both"/>
        <w:rPr>
          <w:rFonts w:ascii="Arial" w:eastAsia="Times New Roman" w:hAnsi="Arial" w:cs="Arial"/>
          <w:b/>
          <w:bCs/>
          <w:i/>
          <w:sz w:val="22"/>
          <w:szCs w:val="22"/>
          <w:lang w:val="en-GB"/>
        </w:rPr>
      </w:pPr>
      <w:r>
        <w:rPr>
          <w:rFonts w:ascii="Arial" w:eastAsia="Times New Roman" w:hAnsi="Arial" w:cs="Arial"/>
          <w:b/>
          <w:bCs/>
          <w:i/>
          <w:sz w:val="22"/>
          <w:szCs w:val="22"/>
          <w:lang w:val="en-GB"/>
        </w:rPr>
        <w:t>Travel to Riga by Air</w:t>
      </w:r>
    </w:p>
    <w:p w14:paraId="29BA1D80"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Riga International Airport (RIX) is located just 10 km from the city centre and is easily accessible by public transport or taxi. </w:t>
      </w:r>
    </w:p>
    <w:p w14:paraId="640A820D" w14:textId="77777777" w:rsidR="008A3A2D" w:rsidRDefault="008A3A2D">
      <w:pPr>
        <w:spacing w:line="276" w:lineRule="auto"/>
        <w:jc w:val="both"/>
        <w:rPr>
          <w:rFonts w:ascii="Arial" w:eastAsia="Times New Roman" w:hAnsi="Arial" w:cs="Arial"/>
          <w:bCs/>
          <w:sz w:val="22"/>
          <w:szCs w:val="22"/>
          <w:lang w:val="en-GB"/>
        </w:rPr>
      </w:pPr>
    </w:p>
    <w:p w14:paraId="022C22AA"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Riga International Airport</w:t>
      </w:r>
    </w:p>
    <w:p w14:paraId="723A837C"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RIGA Airport 10/1</w:t>
      </w:r>
    </w:p>
    <w:p w14:paraId="49D320F0"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Mārupes novads</w:t>
      </w:r>
    </w:p>
    <w:p w14:paraId="43A36F87"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Riga, LV-1053, Latvia</w:t>
      </w:r>
    </w:p>
    <w:p w14:paraId="6FFA6DCC" w14:textId="77777777" w:rsidR="008A3A2D" w:rsidRDefault="00295E2F">
      <w:pPr>
        <w:spacing w:line="276" w:lineRule="auto"/>
        <w:jc w:val="both"/>
        <w:rPr>
          <w:rStyle w:val="InternetLink"/>
          <w:rFonts w:ascii="Arial" w:eastAsia="Times New Roman" w:hAnsi="Arial" w:cs="Arial"/>
          <w:bCs/>
          <w:sz w:val="22"/>
          <w:szCs w:val="22"/>
          <w:lang w:val="en-GB"/>
        </w:rPr>
      </w:pPr>
      <w:hyperlink r:id="rId19">
        <w:r w:rsidR="00A46844">
          <w:rPr>
            <w:rStyle w:val="InternetLink"/>
            <w:rFonts w:ascii="Arial" w:eastAsia="Times New Roman" w:hAnsi="Arial" w:cs="Arial"/>
            <w:bCs/>
            <w:sz w:val="22"/>
            <w:szCs w:val="22"/>
            <w:lang w:val="en-GB"/>
          </w:rPr>
          <w:t>www.riga-airport.com/en</w:t>
        </w:r>
      </w:hyperlink>
    </w:p>
    <w:p w14:paraId="7553308E"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lastRenderedPageBreak/>
        <w:t xml:space="preserve">Airport inquiries service: +371 29311817 </w:t>
      </w:r>
    </w:p>
    <w:p w14:paraId="137AA4C2" w14:textId="77777777" w:rsidR="008A3A2D" w:rsidRDefault="008A3A2D">
      <w:pPr>
        <w:spacing w:line="276" w:lineRule="auto"/>
        <w:jc w:val="both"/>
        <w:rPr>
          <w:rFonts w:ascii="Arial" w:eastAsia="Times New Roman" w:hAnsi="Arial" w:cs="Arial"/>
          <w:b/>
          <w:bCs/>
          <w:sz w:val="22"/>
          <w:szCs w:val="22"/>
          <w:lang w:val="en-GB"/>
        </w:rPr>
      </w:pPr>
    </w:p>
    <w:p w14:paraId="630F72FA" w14:textId="77777777" w:rsidR="008A3A2D" w:rsidRDefault="00A46844">
      <w:pPr>
        <w:spacing w:line="276" w:lineRule="auto"/>
        <w:jc w:val="both"/>
        <w:rPr>
          <w:rFonts w:ascii="Arial" w:eastAsia="Times New Roman" w:hAnsi="Arial" w:cs="Arial"/>
          <w:b/>
          <w:bCs/>
          <w:i/>
          <w:sz w:val="22"/>
          <w:szCs w:val="22"/>
          <w:lang w:val="en-GB"/>
        </w:rPr>
      </w:pPr>
      <w:r>
        <w:rPr>
          <w:rFonts w:ascii="Arial" w:eastAsia="Times New Roman" w:hAnsi="Arial" w:cs="Arial"/>
          <w:b/>
          <w:bCs/>
          <w:i/>
          <w:sz w:val="22"/>
          <w:szCs w:val="22"/>
          <w:lang w:val="en-GB"/>
        </w:rPr>
        <w:t>Getting from the Airport to the City</w:t>
      </w:r>
    </w:p>
    <w:p w14:paraId="62BACC1E"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Getting to the city centre or Old Town from the airport takes ~25-30 min. by public transport or taxi. </w:t>
      </w:r>
    </w:p>
    <w:p w14:paraId="333578EF" w14:textId="77777777" w:rsidR="008A3A2D" w:rsidRDefault="008A3A2D">
      <w:pPr>
        <w:spacing w:line="276" w:lineRule="auto"/>
        <w:jc w:val="both"/>
        <w:rPr>
          <w:rFonts w:ascii="Arial" w:eastAsia="Times New Roman" w:hAnsi="Arial" w:cs="Arial"/>
          <w:bCs/>
          <w:sz w:val="22"/>
          <w:szCs w:val="22"/>
          <w:lang w:val="en-GB"/>
        </w:rPr>
      </w:pPr>
    </w:p>
    <w:p w14:paraId="256D4117"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Taxi services are available at Riga airport 24 hours a day and are located outside the arrivals area. The average fare from the airport to the city centre or Old Town is € 10-20. The fare increases with both distance and time. Green </w:t>
      </w:r>
      <w:r>
        <w:rPr>
          <w:rFonts w:ascii="Arial" w:eastAsia="Times New Roman" w:hAnsi="Arial" w:cs="Arial"/>
          <w:bCs/>
          <w:i/>
          <w:sz w:val="22"/>
          <w:szCs w:val="22"/>
          <w:lang w:val="en-GB"/>
        </w:rPr>
        <w:t>AirBaltic</w:t>
      </w:r>
      <w:r>
        <w:rPr>
          <w:rFonts w:ascii="Arial" w:eastAsia="Times New Roman" w:hAnsi="Arial" w:cs="Arial"/>
          <w:bCs/>
          <w:sz w:val="22"/>
          <w:szCs w:val="22"/>
          <w:lang w:val="en-GB"/>
        </w:rPr>
        <w:t xml:space="preserve"> and red </w:t>
      </w:r>
      <w:r>
        <w:rPr>
          <w:rFonts w:ascii="Arial" w:eastAsia="Times New Roman" w:hAnsi="Arial" w:cs="Arial"/>
          <w:bCs/>
          <w:i/>
          <w:sz w:val="22"/>
          <w:szCs w:val="22"/>
          <w:lang w:val="en-GB"/>
        </w:rPr>
        <w:t>Riga Cab</w:t>
      </w:r>
      <w:r>
        <w:rPr>
          <w:rFonts w:ascii="Arial" w:eastAsia="Times New Roman" w:hAnsi="Arial" w:cs="Arial"/>
          <w:bCs/>
          <w:sz w:val="22"/>
          <w:szCs w:val="22"/>
          <w:lang w:val="en-GB"/>
        </w:rPr>
        <w:t xml:space="preserve"> taxi services are recommended. </w:t>
      </w:r>
    </w:p>
    <w:p w14:paraId="6B66E825" w14:textId="77777777" w:rsidR="008A3A2D" w:rsidRDefault="008A3A2D">
      <w:pPr>
        <w:spacing w:line="276" w:lineRule="auto"/>
        <w:jc w:val="both"/>
        <w:rPr>
          <w:rFonts w:ascii="Arial" w:eastAsia="Times New Roman" w:hAnsi="Arial" w:cs="Arial"/>
          <w:bCs/>
          <w:sz w:val="22"/>
          <w:szCs w:val="22"/>
          <w:lang w:val="en-GB"/>
        </w:rPr>
      </w:pPr>
    </w:p>
    <w:p w14:paraId="65E4B6A5"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An Airport Express hotel shuttle operated by </w:t>
      </w:r>
      <w:r>
        <w:rPr>
          <w:rFonts w:ascii="Arial" w:eastAsia="Times New Roman" w:hAnsi="Arial" w:cs="Arial"/>
          <w:bCs/>
          <w:i/>
          <w:sz w:val="22"/>
          <w:szCs w:val="22"/>
          <w:lang w:val="en-GB"/>
        </w:rPr>
        <w:t>AirBaltic</w:t>
      </w:r>
      <w:r>
        <w:rPr>
          <w:rFonts w:ascii="Arial" w:eastAsia="Times New Roman" w:hAnsi="Arial" w:cs="Arial"/>
          <w:bCs/>
          <w:sz w:val="22"/>
          <w:szCs w:val="22"/>
          <w:lang w:val="en-GB"/>
        </w:rPr>
        <w:t xml:space="preserve"> (green minibuses) runs every 30 min. and picks up passengers near the exit of the Schengen arrivals hall (Arrival E). It costs € 5.00 (cash only) for a one-way journey and takes passengers only to the following hotels: Hotel ABC, Islande Hotel, Maritim Park Hotel, Hotel Riga (Old Town), Opera Hotel, Tallink Hotel, Radisson Blu Hotel, Albert Hotel, PK Riga Hotel, Monica Centrum Hotel. </w:t>
      </w:r>
    </w:p>
    <w:p w14:paraId="123FC4AA" w14:textId="77777777" w:rsidR="008A3A2D" w:rsidRDefault="008A3A2D">
      <w:pPr>
        <w:spacing w:line="276" w:lineRule="auto"/>
        <w:jc w:val="both"/>
        <w:rPr>
          <w:rFonts w:ascii="Arial" w:eastAsia="Times New Roman" w:hAnsi="Arial" w:cs="Arial"/>
          <w:bCs/>
          <w:sz w:val="22"/>
          <w:szCs w:val="22"/>
          <w:lang w:val="en-GB"/>
        </w:rPr>
      </w:pPr>
    </w:p>
    <w:p w14:paraId="336876BD"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Public transport bus no 22 connects the airport with the city centre. The bus stop is located behind car park P1 opposite Arrival E. The service operates up to every 15 min. from Mondays to Fridays and up to every 20 min. on Saturdays and Sundays. It can take up to 30 min. to reach the centre. For fares, see the </w:t>
      </w:r>
      <w:r>
        <w:rPr>
          <w:rFonts w:ascii="Arial" w:eastAsia="Times New Roman" w:hAnsi="Arial" w:cs="Arial"/>
          <w:bCs/>
          <w:i/>
          <w:sz w:val="22"/>
          <w:szCs w:val="22"/>
          <w:lang w:val="en-GB"/>
        </w:rPr>
        <w:t>Transportation around Riga</w:t>
      </w:r>
      <w:r>
        <w:rPr>
          <w:rFonts w:ascii="Arial" w:eastAsia="Times New Roman" w:hAnsi="Arial" w:cs="Arial"/>
          <w:bCs/>
          <w:sz w:val="22"/>
          <w:szCs w:val="22"/>
          <w:lang w:val="en-GB"/>
        </w:rPr>
        <w:t xml:space="preserve"> section.</w:t>
      </w:r>
    </w:p>
    <w:p w14:paraId="49A0075A" w14:textId="77777777" w:rsidR="008A3A2D" w:rsidRDefault="008A3A2D">
      <w:pPr>
        <w:spacing w:line="276" w:lineRule="auto"/>
      </w:pPr>
    </w:p>
    <w:p w14:paraId="1B46E79B" w14:textId="77777777" w:rsidR="008A3A2D" w:rsidRDefault="00A46844">
      <w:pPr>
        <w:spacing w:line="276" w:lineRule="auto"/>
        <w:rPr>
          <w:rFonts w:ascii="Arial" w:eastAsia="Times New Roman" w:hAnsi="Arial" w:cs="Arial"/>
          <w:bCs/>
          <w:sz w:val="22"/>
          <w:szCs w:val="22"/>
          <w:lang w:val="en-GB"/>
        </w:rPr>
      </w:pPr>
      <w:r>
        <w:rPr>
          <w:rFonts w:ascii="Arial" w:eastAsia="Times New Roman" w:hAnsi="Arial" w:cs="Arial"/>
          <w:bCs/>
          <w:sz w:val="22"/>
          <w:szCs w:val="22"/>
          <w:lang w:val="en-GB"/>
        </w:rPr>
        <w:t xml:space="preserve">More information and the schedule for bus no 22 can be found at </w:t>
      </w:r>
      <w:hyperlink r:id="rId20" w:anchor="bus/22/b-a/en" w:history="1">
        <w:r>
          <w:rPr>
            <w:rStyle w:val="InternetLink"/>
            <w:rFonts w:ascii="Arial" w:eastAsia="Times New Roman" w:hAnsi="Arial" w:cs="Arial"/>
            <w:bCs/>
            <w:sz w:val="22"/>
            <w:szCs w:val="22"/>
            <w:lang w:val="en-GB"/>
          </w:rPr>
          <w:t>http://saraksti.rigassatiksme.lv/index.html#bus/22/b-a/en</w:t>
        </w:r>
      </w:hyperlink>
      <w:r>
        <w:rPr>
          <w:rFonts w:ascii="Arial" w:eastAsia="Times New Roman" w:hAnsi="Arial" w:cs="Arial"/>
          <w:bCs/>
          <w:sz w:val="22"/>
          <w:szCs w:val="22"/>
          <w:lang w:val="en-GB"/>
        </w:rPr>
        <w:t>.</w:t>
      </w:r>
    </w:p>
    <w:p w14:paraId="0A2FEBF8" w14:textId="77777777" w:rsidR="008A3A2D" w:rsidRDefault="008A3A2D">
      <w:pPr>
        <w:spacing w:line="276" w:lineRule="auto"/>
        <w:jc w:val="both"/>
        <w:rPr>
          <w:rFonts w:ascii="Arial" w:eastAsia="Times New Roman" w:hAnsi="Arial" w:cs="Arial"/>
          <w:bCs/>
          <w:sz w:val="22"/>
          <w:szCs w:val="22"/>
          <w:lang w:val="en-GB"/>
        </w:rPr>
      </w:pPr>
    </w:p>
    <w:p w14:paraId="6B7C4795" w14:textId="77777777" w:rsidR="008A3A2D" w:rsidRDefault="008A3A2D">
      <w:pPr>
        <w:spacing w:line="276" w:lineRule="auto"/>
        <w:jc w:val="both"/>
        <w:rPr>
          <w:rFonts w:ascii="Arial" w:eastAsia="Times New Roman" w:hAnsi="Arial" w:cs="Arial"/>
          <w:bCs/>
          <w:sz w:val="22"/>
          <w:szCs w:val="22"/>
          <w:lang w:val="en-GB"/>
        </w:rPr>
      </w:pPr>
    </w:p>
    <w:p w14:paraId="19D30BB4" w14:textId="77777777" w:rsidR="008A3A2D" w:rsidRDefault="00A46844">
      <w:pPr>
        <w:spacing w:line="276" w:lineRule="auto"/>
        <w:jc w:val="both"/>
      </w:pPr>
      <w:r>
        <w:rPr>
          <w:noProof/>
          <w:lang w:val="en-GB" w:eastAsia="en-GB"/>
        </w:rPr>
        <w:drawing>
          <wp:inline distT="0" distB="0" distL="0" distR="0" wp14:anchorId="292352AF" wp14:editId="4B27C55D">
            <wp:extent cx="1752600" cy="141668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1"/>
                    <a:stretch>
                      <a:fillRect/>
                    </a:stretch>
                  </pic:blipFill>
                  <pic:spPr bwMode="auto">
                    <a:xfrm>
                      <a:off x="0" y="0"/>
                      <a:ext cx="1752600" cy="1416685"/>
                    </a:xfrm>
                    <a:prstGeom prst="rect">
                      <a:avLst/>
                    </a:prstGeom>
                    <a:noFill/>
                    <a:ln w="9525">
                      <a:noFill/>
                      <a:miter lim="800000"/>
                      <a:headEnd/>
                      <a:tailEnd/>
                    </a:ln>
                  </pic:spPr>
                </pic:pic>
              </a:graphicData>
            </a:graphic>
          </wp:inline>
        </w:drawing>
      </w:r>
    </w:p>
    <w:p w14:paraId="5074B382" w14:textId="77777777" w:rsidR="008A3A2D" w:rsidRDefault="008A3A2D">
      <w:pPr>
        <w:spacing w:line="276" w:lineRule="auto"/>
        <w:jc w:val="both"/>
        <w:rPr>
          <w:rFonts w:ascii="Arial" w:eastAsia="Times New Roman" w:hAnsi="Arial" w:cs="Arial"/>
          <w:bCs/>
          <w:sz w:val="22"/>
          <w:szCs w:val="22"/>
          <w:lang w:val="en-GB"/>
        </w:rPr>
      </w:pPr>
    </w:p>
    <w:p w14:paraId="28176821" w14:textId="77777777" w:rsidR="008A3A2D" w:rsidRDefault="00A46844">
      <w:pPr>
        <w:spacing w:line="276" w:lineRule="auto"/>
        <w:jc w:val="both"/>
        <w:rPr>
          <w:rFonts w:ascii="Arial" w:eastAsia="Times New Roman" w:hAnsi="Arial" w:cs="Arial"/>
          <w:b/>
          <w:bCs/>
          <w:sz w:val="16"/>
          <w:szCs w:val="16"/>
          <w:lang w:val="en-GB"/>
        </w:rPr>
      </w:pPr>
      <w:r>
        <w:rPr>
          <w:rFonts w:ascii="Arial" w:eastAsia="Times New Roman" w:hAnsi="Arial" w:cs="Arial"/>
          <w:b/>
          <w:bCs/>
          <w:sz w:val="16"/>
          <w:szCs w:val="16"/>
          <w:lang w:val="en-GB"/>
        </w:rPr>
        <w:t>Bus and taxi stops at the airport</w:t>
      </w:r>
    </w:p>
    <w:p w14:paraId="25029507" w14:textId="77777777" w:rsidR="00CB1AAF" w:rsidRDefault="00CB1AAF">
      <w:pPr>
        <w:spacing w:line="276" w:lineRule="auto"/>
        <w:jc w:val="both"/>
        <w:rPr>
          <w:rFonts w:ascii="Arial" w:eastAsia="Times New Roman" w:hAnsi="Arial" w:cs="Arial"/>
          <w:b/>
          <w:bCs/>
          <w:sz w:val="16"/>
          <w:szCs w:val="16"/>
          <w:lang w:val="en-GB"/>
        </w:rPr>
      </w:pPr>
    </w:p>
    <w:p w14:paraId="6F1BFB9E" w14:textId="77777777" w:rsidR="008A3A2D" w:rsidRDefault="00A46844">
      <w:pPr>
        <w:spacing w:line="276" w:lineRule="auto"/>
        <w:jc w:val="both"/>
        <w:rPr>
          <w:rFonts w:ascii="Arial" w:eastAsia="Times New Roman" w:hAnsi="Arial" w:cs="Arial"/>
          <w:b/>
          <w:bCs/>
          <w:i/>
          <w:sz w:val="22"/>
          <w:szCs w:val="22"/>
          <w:lang w:val="en-GB"/>
        </w:rPr>
      </w:pPr>
      <w:r>
        <w:rPr>
          <w:rFonts w:ascii="Arial" w:eastAsia="Times New Roman" w:hAnsi="Arial" w:cs="Arial"/>
          <w:b/>
          <w:bCs/>
          <w:i/>
          <w:sz w:val="22"/>
          <w:szCs w:val="22"/>
          <w:lang w:val="en-GB"/>
        </w:rPr>
        <w:t>Transportation in Riga</w:t>
      </w:r>
    </w:p>
    <w:p w14:paraId="1F90C094"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Riga has a frequent and extensive public transport network of buses, trams and trolleybuses which run around the Old Town and across the bridge, with a stop close to the conference venue (stop name: ‘Ķīpsala’).</w:t>
      </w:r>
    </w:p>
    <w:p w14:paraId="0F38C210" w14:textId="77777777" w:rsidR="008A3A2D" w:rsidRDefault="008A3A2D">
      <w:pPr>
        <w:spacing w:line="276" w:lineRule="auto"/>
        <w:jc w:val="both"/>
        <w:rPr>
          <w:rFonts w:ascii="Arial" w:eastAsia="Times New Roman" w:hAnsi="Arial" w:cs="Arial"/>
          <w:bCs/>
          <w:sz w:val="22"/>
          <w:szCs w:val="22"/>
          <w:lang w:val="en-GB"/>
        </w:rPr>
      </w:pPr>
    </w:p>
    <w:p w14:paraId="0F79A08E"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Single journey tickets can be bought from the driver and cost € 2.00 (cash only). It is also possible to buy a transport card (</w:t>
      </w:r>
      <w:r>
        <w:rPr>
          <w:rFonts w:ascii="Arial" w:eastAsia="Times New Roman" w:hAnsi="Arial" w:cs="Arial"/>
          <w:bCs/>
          <w:i/>
          <w:sz w:val="22"/>
          <w:szCs w:val="22"/>
          <w:lang w:val="en-GB"/>
        </w:rPr>
        <w:t>e-talons</w:t>
      </w:r>
      <w:r>
        <w:rPr>
          <w:rFonts w:ascii="Arial" w:eastAsia="Times New Roman" w:hAnsi="Arial" w:cs="Arial"/>
          <w:bCs/>
          <w:sz w:val="22"/>
          <w:szCs w:val="22"/>
          <w:lang w:val="en-GB"/>
        </w:rPr>
        <w:t xml:space="preserve">) for one or more journeys, with each journey costing € 1.15, or a ticket for 24 hours (€ 5.00), 3 days (€ 10.00) and 5 days (€ 15.00). You have to validate the ticket each time you </w:t>
      </w:r>
      <w:r>
        <w:rPr>
          <w:rFonts w:ascii="Arial" w:eastAsia="Times New Roman" w:hAnsi="Arial" w:cs="Arial"/>
          <w:bCs/>
          <w:sz w:val="22"/>
          <w:szCs w:val="22"/>
          <w:lang w:val="en-GB"/>
        </w:rPr>
        <w:lastRenderedPageBreak/>
        <w:t xml:space="preserve">board a vehicle. The tickets can be bought at </w:t>
      </w:r>
      <w:r>
        <w:rPr>
          <w:rFonts w:ascii="Arial" w:eastAsia="Times New Roman" w:hAnsi="Arial" w:cs="Arial"/>
          <w:bCs/>
          <w:i/>
          <w:sz w:val="22"/>
          <w:szCs w:val="22"/>
          <w:lang w:val="en-GB"/>
        </w:rPr>
        <w:t>Narvesen</w:t>
      </w:r>
      <w:r>
        <w:rPr>
          <w:rFonts w:ascii="Arial" w:eastAsia="Times New Roman" w:hAnsi="Arial" w:cs="Arial"/>
          <w:bCs/>
          <w:sz w:val="22"/>
          <w:szCs w:val="22"/>
          <w:lang w:val="en-GB"/>
        </w:rPr>
        <w:t xml:space="preserve"> kiosks (mini-shops) or from vending machines sparsely located at a number of public transport stops, including at the airport. </w:t>
      </w:r>
    </w:p>
    <w:p w14:paraId="481118AA" w14:textId="77777777" w:rsidR="008A3A2D" w:rsidRDefault="008A3A2D">
      <w:pPr>
        <w:spacing w:line="276" w:lineRule="auto"/>
        <w:jc w:val="both"/>
        <w:rPr>
          <w:rFonts w:ascii="Arial" w:eastAsia="Times New Roman" w:hAnsi="Arial" w:cs="Arial"/>
          <w:bCs/>
          <w:sz w:val="22"/>
          <w:szCs w:val="22"/>
          <w:lang w:val="en-GB"/>
        </w:rPr>
      </w:pPr>
    </w:p>
    <w:p w14:paraId="52EC0A9F"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For more information about public transport in Riga, please visit: </w:t>
      </w:r>
      <w:hyperlink r:id="rId22">
        <w:r>
          <w:rPr>
            <w:rStyle w:val="InternetLink"/>
            <w:rFonts w:ascii="Arial" w:eastAsia="Times New Roman" w:hAnsi="Arial" w:cs="Arial"/>
            <w:bCs/>
            <w:sz w:val="22"/>
            <w:szCs w:val="22"/>
            <w:lang w:val="en-GB"/>
          </w:rPr>
          <w:t>www.rigassatiksme.lv/en/</w:t>
        </w:r>
      </w:hyperlink>
      <w:r>
        <w:rPr>
          <w:rFonts w:ascii="Arial" w:eastAsia="Times New Roman" w:hAnsi="Arial" w:cs="Arial"/>
          <w:bCs/>
          <w:sz w:val="22"/>
          <w:szCs w:val="22"/>
          <w:lang w:val="en-GB"/>
        </w:rPr>
        <w:t>.</w:t>
      </w:r>
    </w:p>
    <w:p w14:paraId="44605FEF" w14:textId="77777777" w:rsidR="008A3A2D" w:rsidRDefault="008A3A2D">
      <w:pPr>
        <w:spacing w:line="276" w:lineRule="auto"/>
        <w:jc w:val="both"/>
        <w:rPr>
          <w:rFonts w:ascii="Arial" w:eastAsia="Times New Roman" w:hAnsi="Arial" w:cs="Arial"/>
          <w:bCs/>
          <w:sz w:val="22"/>
          <w:szCs w:val="22"/>
          <w:lang w:val="en-GB"/>
        </w:rPr>
      </w:pPr>
    </w:p>
    <w:p w14:paraId="404D3C6D" w14:textId="77777777" w:rsidR="008A3A2D" w:rsidRDefault="00A46844">
      <w:pPr>
        <w:spacing w:line="276" w:lineRule="auto"/>
        <w:jc w:val="both"/>
        <w:rPr>
          <w:rFonts w:ascii="Arial" w:eastAsia="Times New Roman" w:hAnsi="Arial" w:cs="Arial"/>
          <w:bCs/>
          <w:i/>
          <w:sz w:val="22"/>
          <w:szCs w:val="22"/>
          <w:lang w:val="en-GB"/>
        </w:rPr>
      </w:pPr>
      <w:r>
        <w:rPr>
          <w:rFonts w:ascii="Arial" w:eastAsia="Times New Roman" w:hAnsi="Arial" w:cs="Arial"/>
          <w:bCs/>
          <w:sz w:val="22"/>
          <w:szCs w:val="22"/>
          <w:lang w:val="en-GB"/>
        </w:rPr>
        <w:t>The conference venue is accessible from the Old Town and the centre by public transport, by taxi or on foot. Buses (no 13, 30, 37, 41, 53 and 57) and trolleybuses (no 5, 9, 12 and 25) stop, directly after crossing the ‘Vanšu tilts’ bridge, close to the conference venue at the ‘Ķīpsala’ bus stop</w:t>
      </w:r>
      <w:r>
        <w:rPr>
          <w:rFonts w:ascii="Arial" w:eastAsia="Times New Roman" w:hAnsi="Arial" w:cs="Arial"/>
          <w:bCs/>
          <w:i/>
          <w:sz w:val="22"/>
          <w:szCs w:val="22"/>
          <w:lang w:val="en-GB"/>
        </w:rPr>
        <w:t>.</w:t>
      </w:r>
    </w:p>
    <w:p w14:paraId="6E13EAF3" w14:textId="77777777" w:rsidR="008A3A2D" w:rsidRDefault="008A3A2D">
      <w:pPr>
        <w:spacing w:line="276" w:lineRule="auto"/>
        <w:jc w:val="both"/>
        <w:rPr>
          <w:rFonts w:ascii="Arial" w:eastAsia="Times New Roman" w:hAnsi="Arial" w:cs="Arial"/>
          <w:bCs/>
          <w:sz w:val="22"/>
          <w:szCs w:val="22"/>
          <w:lang w:val="en-GB"/>
        </w:rPr>
      </w:pPr>
    </w:p>
    <w:p w14:paraId="0D2965D1" w14:textId="77777777" w:rsidR="008A3A2D" w:rsidRDefault="00A46844">
      <w:pPr>
        <w:spacing w:line="276" w:lineRule="auto"/>
        <w:jc w:val="both"/>
        <w:rPr>
          <w:rFonts w:ascii="Arial" w:eastAsia="Times New Roman" w:hAnsi="Arial" w:cs="Arial"/>
          <w:b/>
          <w:bCs/>
          <w:i/>
          <w:sz w:val="22"/>
          <w:szCs w:val="22"/>
          <w:lang w:val="en-GB"/>
        </w:rPr>
      </w:pPr>
      <w:r>
        <w:rPr>
          <w:rFonts w:ascii="Arial" w:eastAsia="Times New Roman" w:hAnsi="Arial" w:cs="Arial"/>
          <w:b/>
          <w:bCs/>
          <w:i/>
          <w:sz w:val="22"/>
          <w:szCs w:val="22"/>
          <w:lang w:val="en-GB"/>
        </w:rPr>
        <w:t>Travel documents and visa applications</w:t>
      </w:r>
    </w:p>
    <w:p w14:paraId="0833A805"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Visas are not required for citizens of EU Member States when travelling to Latvia. Citizens from other countries may require a visa. Further details on required visas are available at the official website of the Ministry of Foreign Affairs of Latvia: </w:t>
      </w:r>
      <w:hyperlink r:id="rId23">
        <w:r>
          <w:rPr>
            <w:rStyle w:val="InternetLink"/>
            <w:rFonts w:ascii="Arial" w:eastAsia="Times New Roman" w:hAnsi="Arial" w:cs="Arial"/>
            <w:bCs/>
            <w:sz w:val="22"/>
            <w:szCs w:val="22"/>
            <w:lang w:val="en-GB"/>
          </w:rPr>
          <w:t>www.mfa.gov.lv/en/service</w:t>
        </w:r>
      </w:hyperlink>
      <w:r>
        <w:rPr>
          <w:rFonts w:ascii="Arial" w:eastAsia="Times New Roman" w:hAnsi="Arial" w:cs="Arial"/>
          <w:bCs/>
          <w:sz w:val="22"/>
          <w:szCs w:val="22"/>
          <w:lang w:val="en-GB"/>
        </w:rPr>
        <w:t>.</w:t>
      </w:r>
    </w:p>
    <w:p w14:paraId="40C177EC" w14:textId="77777777" w:rsidR="008A3A2D" w:rsidRDefault="008A3A2D">
      <w:pPr>
        <w:spacing w:line="276" w:lineRule="auto"/>
        <w:jc w:val="both"/>
        <w:rPr>
          <w:rFonts w:ascii="Arial" w:eastAsia="Times New Roman" w:hAnsi="Arial" w:cs="Arial"/>
          <w:bCs/>
          <w:sz w:val="22"/>
          <w:szCs w:val="22"/>
          <w:lang w:val="en-GB"/>
        </w:rPr>
      </w:pPr>
    </w:p>
    <w:p w14:paraId="592263BD"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Dress Code</w:t>
      </w:r>
    </w:p>
    <w:p w14:paraId="17591CAF"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The dress code of our conference is business suit.</w:t>
      </w:r>
    </w:p>
    <w:p w14:paraId="50AE22F1" w14:textId="77777777" w:rsidR="008A3A2D" w:rsidRDefault="008A3A2D">
      <w:pPr>
        <w:spacing w:line="276" w:lineRule="auto"/>
        <w:jc w:val="both"/>
        <w:rPr>
          <w:rFonts w:ascii="Arial" w:eastAsia="Times New Roman" w:hAnsi="Arial" w:cs="Arial"/>
          <w:bCs/>
          <w:sz w:val="22"/>
          <w:szCs w:val="22"/>
          <w:lang w:val="en-GB"/>
        </w:rPr>
      </w:pPr>
    </w:p>
    <w:p w14:paraId="437F4853"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Conference Language</w:t>
      </w:r>
    </w:p>
    <w:p w14:paraId="05066AA7"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The conference language is English. Translation will not be provided.</w:t>
      </w:r>
    </w:p>
    <w:p w14:paraId="62363B9E" w14:textId="77777777" w:rsidR="008A3A2D" w:rsidRDefault="008A3A2D">
      <w:pPr>
        <w:spacing w:line="276" w:lineRule="auto"/>
        <w:jc w:val="both"/>
        <w:rPr>
          <w:rFonts w:ascii="Arial" w:eastAsia="Times New Roman" w:hAnsi="Arial" w:cs="Arial"/>
          <w:b/>
          <w:bCs/>
          <w:i/>
          <w:sz w:val="22"/>
          <w:szCs w:val="22"/>
          <w:lang w:val="en-GB"/>
        </w:rPr>
      </w:pPr>
    </w:p>
    <w:p w14:paraId="559A0A04"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 xml:space="preserve">Registration </w:t>
      </w:r>
    </w:p>
    <w:p w14:paraId="117F31B1"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Registration will take place on </w:t>
      </w:r>
      <w:r w:rsidR="0063027E">
        <w:rPr>
          <w:rFonts w:ascii="Arial" w:eastAsia="Times New Roman" w:hAnsi="Arial" w:cs="Arial"/>
          <w:bCs/>
          <w:sz w:val="22"/>
          <w:szCs w:val="22"/>
          <w:lang w:val="en-GB"/>
        </w:rPr>
        <w:t>13</w:t>
      </w:r>
      <w:r w:rsidR="0063027E" w:rsidRPr="0063027E">
        <w:rPr>
          <w:rFonts w:ascii="Arial" w:eastAsia="Times New Roman" w:hAnsi="Arial" w:cs="Arial"/>
          <w:bCs/>
          <w:sz w:val="22"/>
          <w:szCs w:val="22"/>
          <w:vertAlign w:val="superscript"/>
          <w:lang w:val="en-GB"/>
        </w:rPr>
        <w:t>th</w:t>
      </w:r>
      <w:r w:rsidR="0063027E">
        <w:rPr>
          <w:rFonts w:ascii="Arial" w:eastAsia="Times New Roman" w:hAnsi="Arial" w:cs="Arial"/>
          <w:bCs/>
          <w:sz w:val="22"/>
          <w:szCs w:val="22"/>
          <w:lang w:val="en-GB"/>
        </w:rPr>
        <w:t xml:space="preserve"> of May</w:t>
      </w:r>
      <w:r>
        <w:rPr>
          <w:rFonts w:ascii="Arial" w:eastAsia="Times New Roman" w:hAnsi="Arial" w:cs="Arial"/>
          <w:bCs/>
          <w:sz w:val="22"/>
          <w:szCs w:val="22"/>
          <w:lang w:val="en-GB"/>
        </w:rPr>
        <w:t xml:space="preserve"> 2015, between 08:30 and 09:00, in front of the conference room on the </w:t>
      </w:r>
      <w:r w:rsidR="0063027E">
        <w:rPr>
          <w:rFonts w:ascii="Arial" w:eastAsia="Times New Roman" w:hAnsi="Arial" w:cs="Arial"/>
          <w:bCs/>
          <w:sz w:val="22"/>
          <w:szCs w:val="22"/>
          <w:lang w:val="en-GB"/>
        </w:rPr>
        <w:t xml:space="preserve">ground floor </w:t>
      </w:r>
      <w:r>
        <w:rPr>
          <w:rFonts w:ascii="Arial" w:eastAsia="Times New Roman" w:hAnsi="Arial" w:cs="Arial"/>
          <w:bCs/>
          <w:sz w:val="22"/>
          <w:szCs w:val="22"/>
          <w:lang w:val="en-GB"/>
        </w:rPr>
        <w:t>of the</w:t>
      </w:r>
      <w:r w:rsidR="0063027E">
        <w:rPr>
          <w:rFonts w:ascii="Arial" w:eastAsia="Times New Roman" w:hAnsi="Arial" w:cs="Arial"/>
          <w:bCs/>
          <w:sz w:val="22"/>
          <w:szCs w:val="22"/>
          <w:lang w:val="en-GB"/>
        </w:rPr>
        <w:t xml:space="preserve"> </w:t>
      </w:r>
      <w:r w:rsidR="0063027E">
        <w:rPr>
          <w:rFonts w:ascii="Arial" w:eastAsia="Times New Roman" w:hAnsi="Arial" w:cs="Arial"/>
          <w:bCs/>
          <w:sz w:val="22"/>
          <w:szCs w:val="22"/>
        </w:rPr>
        <w:t xml:space="preserve">Radisson Blu </w:t>
      </w:r>
      <w:r w:rsidR="0063027E" w:rsidRPr="00F56D95">
        <w:rPr>
          <w:rFonts w:ascii="Arial" w:eastAsia="Times New Roman" w:hAnsi="Arial" w:cs="Arial"/>
          <w:bCs/>
          <w:sz w:val="22"/>
          <w:szCs w:val="22"/>
          <w:lang w:val="en-GB"/>
        </w:rPr>
        <w:t>Rīdzene Hotel</w:t>
      </w:r>
      <w:r>
        <w:rPr>
          <w:rFonts w:ascii="Arial" w:eastAsia="Times New Roman" w:hAnsi="Arial" w:cs="Arial"/>
          <w:bCs/>
          <w:sz w:val="22"/>
          <w:szCs w:val="22"/>
          <w:lang w:val="en-GB"/>
        </w:rPr>
        <w:t xml:space="preserve">. </w:t>
      </w:r>
    </w:p>
    <w:p w14:paraId="57A21EE7" w14:textId="77777777" w:rsidR="008A3A2D" w:rsidRDefault="008A3A2D">
      <w:pPr>
        <w:spacing w:line="276" w:lineRule="auto"/>
        <w:jc w:val="both"/>
        <w:rPr>
          <w:rFonts w:ascii="Arial" w:eastAsia="Times New Roman" w:hAnsi="Arial" w:cs="Arial"/>
          <w:bCs/>
          <w:sz w:val="22"/>
          <w:szCs w:val="22"/>
          <w:lang w:val="en-GB"/>
        </w:rPr>
      </w:pPr>
    </w:p>
    <w:p w14:paraId="01886853"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You will receive a badge with your name. You are kindly requested to wear it visibly for the entire duration of the event.</w:t>
      </w:r>
    </w:p>
    <w:p w14:paraId="6916FAE9" w14:textId="77777777" w:rsidR="008A3A2D" w:rsidRDefault="008A3A2D">
      <w:pPr>
        <w:spacing w:line="276" w:lineRule="auto"/>
        <w:jc w:val="both"/>
        <w:rPr>
          <w:rFonts w:ascii="Arial" w:eastAsia="Times New Roman" w:hAnsi="Arial" w:cs="Arial"/>
          <w:b/>
          <w:bCs/>
          <w:i/>
          <w:sz w:val="22"/>
          <w:szCs w:val="22"/>
          <w:lang w:val="en-GB"/>
        </w:rPr>
      </w:pPr>
    </w:p>
    <w:p w14:paraId="31A4B6C8"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Hospitality</w:t>
      </w:r>
    </w:p>
    <w:p w14:paraId="1704D872"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Coffee breaks for </w:t>
      </w:r>
      <w:r w:rsidR="0063027E">
        <w:rPr>
          <w:rFonts w:ascii="Arial" w:eastAsia="Times New Roman" w:hAnsi="Arial" w:cs="Arial"/>
          <w:bCs/>
          <w:sz w:val="22"/>
          <w:szCs w:val="22"/>
          <w:lang w:val="en-GB"/>
        </w:rPr>
        <w:t>all sessions</w:t>
      </w:r>
      <w:r>
        <w:rPr>
          <w:rFonts w:ascii="Arial" w:eastAsia="Times New Roman" w:hAnsi="Arial" w:cs="Arial"/>
          <w:bCs/>
          <w:sz w:val="22"/>
          <w:szCs w:val="22"/>
          <w:lang w:val="en-GB"/>
        </w:rPr>
        <w:t xml:space="preserve"> of the conference will be offered.</w:t>
      </w:r>
      <w:r w:rsidR="0063027E">
        <w:rPr>
          <w:rFonts w:ascii="Arial" w:eastAsia="Times New Roman" w:hAnsi="Arial" w:cs="Arial"/>
          <w:bCs/>
          <w:sz w:val="22"/>
          <w:szCs w:val="22"/>
          <w:lang w:val="en-GB"/>
        </w:rPr>
        <w:t xml:space="preserve"> </w:t>
      </w:r>
      <w:r>
        <w:rPr>
          <w:rFonts w:ascii="Arial" w:eastAsia="Times New Roman" w:hAnsi="Arial" w:cs="Arial"/>
          <w:bCs/>
          <w:sz w:val="22"/>
          <w:szCs w:val="22"/>
          <w:lang w:val="en-GB"/>
        </w:rPr>
        <w:t>During the conference day a buffet lunch (including vegetarian options) will be served for all participants at the conference venue’s ground floor.</w:t>
      </w:r>
    </w:p>
    <w:p w14:paraId="2FF05353" w14:textId="77777777" w:rsidR="008A3A2D" w:rsidRDefault="008A3A2D">
      <w:pPr>
        <w:spacing w:line="276" w:lineRule="auto"/>
        <w:jc w:val="both"/>
        <w:rPr>
          <w:rFonts w:ascii="Arial" w:eastAsia="Times New Roman" w:hAnsi="Arial" w:cs="Arial"/>
          <w:b/>
          <w:bCs/>
          <w:i/>
          <w:sz w:val="22"/>
          <w:szCs w:val="22"/>
          <w:lang w:val="en-GB"/>
        </w:rPr>
      </w:pPr>
    </w:p>
    <w:p w14:paraId="31B95CB0"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Persons with Disabilities</w:t>
      </w:r>
    </w:p>
    <w:p w14:paraId="2F2594FE" w14:textId="77777777" w:rsidR="008A3A2D" w:rsidRDefault="00A46844">
      <w:pPr>
        <w:spacing w:line="276" w:lineRule="auto"/>
        <w:jc w:val="both"/>
        <w:rPr>
          <w:rFonts w:ascii="Arial" w:eastAsia="Times New Roman" w:hAnsi="Arial" w:cs="Arial"/>
          <w:bCs/>
          <w:sz w:val="22"/>
          <w:szCs w:val="22"/>
          <w:lang w:val="en-GB"/>
        </w:rPr>
      </w:pPr>
      <w:r>
        <w:rPr>
          <w:rFonts w:ascii="Arial" w:eastAsia="Times New Roman" w:hAnsi="Arial" w:cs="Arial"/>
          <w:bCs/>
          <w:sz w:val="22"/>
          <w:szCs w:val="22"/>
          <w:lang w:val="en-GB"/>
        </w:rPr>
        <w:t>The conference venue, including all rooms, is accessible to persons with disabilities. Access to large elevators is available at each level of the building.</w:t>
      </w:r>
    </w:p>
    <w:p w14:paraId="4FD1B1EF" w14:textId="77777777" w:rsidR="008A3A2D" w:rsidRDefault="008A3A2D">
      <w:pPr>
        <w:pStyle w:val="Title2subtitle"/>
        <w:spacing w:before="0" w:after="0" w:line="276" w:lineRule="auto"/>
        <w:jc w:val="both"/>
        <w:rPr>
          <w:rFonts w:cs="Arial"/>
          <w:lang w:val="en-GB"/>
        </w:rPr>
      </w:pPr>
    </w:p>
    <w:p w14:paraId="3AA3F99D"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Health Insurance</w:t>
      </w:r>
    </w:p>
    <w:p w14:paraId="3FABC311" w14:textId="77777777" w:rsidR="008A3A2D" w:rsidRDefault="00A46844">
      <w:pPr>
        <w:pStyle w:val="Pamatteksts1"/>
        <w:spacing w:after="0" w:line="276" w:lineRule="auto"/>
        <w:jc w:val="both"/>
        <w:rPr>
          <w:rFonts w:cs="Arial"/>
          <w:lang w:val="en-GB"/>
        </w:rPr>
      </w:pPr>
      <w:r>
        <w:rPr>
          <w:rFonts w:cs="Arial"/>
          <w:lang w:val="en-GB"/>
        </w:rPr>
        <w:t xml:space="preserve">To ensure that the costs of emergency care are covered during the stay in Latvia, participants are advised to arrange a travel medical insurance. </w:t>
      </w:r>
    </w:p>
    <w:p w14:paraId="3B674482" w14:textId="77777777" w:rsidR="008A3A2D" w:rsidRDefault="008A3A2D">
      <w:pPr>
        <w:pStyle w:val="Pamatteksts1"/>
        <w:spacing w:after="0" w:line="276" w:lineRule="auto"/>
        <w:jc w:val="both"/>
        <w:rPr>
          <w:rFonts w:cs="Arial"/>
          <w:lang w:val="en-GB"/>
        </w:rPr>
      </w:pPr>
    </w:p>
    <w:p w14:paraId="03BC0732" w14:textId="77777777" w:rsidR="008A3A2D" w:rsidRDefault="00A46844">
      <w:pPr>
        <w:pStyle w:val="Pamatteksts1"/>
        <w:spacing w:after="0" w:line="276" w:lineRule="auto"/>
        <w:jc w:val="both"/>
        <w:rPr>
          <w:rFonts w:cs="Arial"/>
          <w:lang w:val="en-GB"/>
        </w:rPr>
      </w:pPr>
      <w:r>
        <w:rPr>
          <w:rFonts w:cs="Arial"/>
          <w:lang w:val="en-GB"/>
        </w:rPr>
        <w:lastRenderedPageBreak/>
        <w:t xml:space="preserve">Citizens of European Union, Lichtenstein, Norway and the Swiss Confederation benefit from European Health Insurance Card (EHIC). It covers state-run healthcare. The EHIC ensures that the necessary and urgent medical care is given to the same extent as is provided to the country's residents, where patient is receiving a medical help. EHIC can be obtained  free of charge by contacting local health insurance institution as each individual country is responsible for producing  and distributing the card in its own territory. Learn more about EHIC at </w:t>
      </w:r>
      <w:hyperlink r:id="rId24">
        <w:r>
          <w:rPr>
            <w:rStyle w:val="InternetLink"/>
            <w:rFonts w:eastAsia="Times New Roman"/>
            <w:bCs/>
            <w:lang w:val="en-GB"/>
          </w:rPr>
          <w:t>http://www.vmnvd.gov.lv/uploads/files/4fd5ed19128cd.pdf</w:t>
        </w:r>
      </w:hyperlink>
      <w:r>
        <w:rPr>
          <w:rFonts w:cs="Arial"/>
          <w:lang w:val="en-GB"/>
        </w:rPr>
        <w:t>.</w:t>
      </w:r>
    </w:p>
    <w:p w14:paraId="5F6CC614" w14:textId="77777777" w:rsidR="008A3A2D" w:rsidRDefault="008A3A2D">
      <w:pPr>
        <w:spacing w:line="276" w:lineRule="auto"/>
        <w:jc w:val="both"/>
        <w:rPr>
          <w:rFonts w:ascii="Arial" w:eastAsia="Times New Roman" w:hAnsi="Arial" w:cs="Arial"/>
          <w:b/>
          <w:bCs/>
          <w:sz w:val="28"/>
          <w:szCs w:val="28"/>
          <w:lang w:val="en-GB"/>
        </w:rPr>
      </w:pPr>
    </w:p>
    <w:p w14:paraId="6AF7E0F4"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Green printing</w:t>
      </w:r>
    </w:p>
    <w:p w14:paraId="427DDBDD" w14:textId="77777777" w:rsidR="008A3A2D" w:rsidRDefault="00A46844">
      <w:pPr>
        <w:pStyle w:val="Pamatteksts1"/>
        <w:spacing w:after="0" w:line="276" w:lineRule="auto"/>
        <w:jc w:val="both"/>
        <w:rPr>
          <w:rFonts w:cs="Arial"/>
          <w:lang w:val="en-GB"/>
        </w:rPr>
      </w:pPr>
      <w:r>
        <w:rPr>
          <w:rFonts w:cs="Arial"/>
          <w:lang w:val="en-GB"/>
        </w:rPr>
        <w:t>The meeting is organised within the framework of the Latvian Presidency of the Council of the European Union. Latvia is said to be one of the greenest countries in the world not only in terms of the vast amount of land covered in forests and fields, but also in the way people work. During the Presidency we want to prove this by working in a green and sustainable manner. All participants are invited to think carefully about whether they need to print documents, and to use their electronic devices instead. As there will be no sockets provided for each and every participant during the conference, please charge your electronic devices beforehand.</w:t>
      </w:r>
    </w:p>
    <w:p w14:paraId="7168846D" w14:textId="77777777" w:rsidR="008A3A2D" w:rsidRDefault="008A3A2D">
      <w:pPr>
        <w:pStyle w:val="Title2"/>
        <w:spacing w:before="0" w:line="276" w:lineRule="auto"/>
        <w:jc w:val="both"/>
        <w:rPr>
          <w:rFonts w:cs="Arial"/>
          <w:b/>
          <w:color w:val="00000A"/>
          <w:sz w:val="22"/>
          <w:szCs w:val="22"/>
          <w:lang w:val="en-GB"/>
        </w:rPr>
      </w:pPr>
    </w:p>
    <w:p w14:paraId="51AD2CF4"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About Riga</w:t>
      </w:r>
    </w:p>
    <w:p w14:paraId="7BA26115" w14:textId="77777777" w:rsidR="008A3A2D" w:rsidRDefault="00A46844">
      <w:pPr>
        <w:pStyle w:val="Pamatteksts1"/>
        <w:spacing w:after="0" w:line="276" w:lineRule="auto"/>
        <w:jc w:val="both"/>
        <w:rPr>
          <w:rFonts w:cs="Arial"/>
          <w:lang w:val="en-GB"/>
        </w:rPr>
      </w:pPr>
      <w:r>
        <w:rPr>
          <w:rFonts w:cs="Arial"/>
          <w:lang w:val="en-GB"/>
        </w:rPr>
        <w:t xml:space="preserve">Riga is the capital of Latvia. Officially founded in 1201, the city presents a mix of cultures and architectural styles developed throughout different historical periods. The Daugava, also referred to as the River of Destiny by Latvians, flows through Riga into the Gulf of Riga about 10 km from the city centre. Because of its location and harbour, which rarely freezes, Riga has developed into a significant transportation hub. Riga has always been a dynamic and innovative centre, and remains to this day a vibrant and lively city with a host of creative quarters to explore. It is therefore with good reason that Riga has been called the ‘city of inspiration’.  Enjoy a leisurely walk around the Old Town – the historic centre of Riga and a UNESCO World Heritage Site – and its surroundings. </w:t>
      </w:r>
    </w:p>
    <w:p w14:paraId="1F7357AB" w14:textId="77777777" w:rsidR="008A3A2D" w:rsidRDefault="00A46844">
      <w:pPr>
        <w:pStyle w:val="Pamatteksts1"/>
        <w:spacing w:after="0" w:line="276" w:lineRule="auto"/>
        <w:jc w:val="both"/>
        <w:rPr>
          <w:rStyle w:val="InternetLink"/>
          <w:rFonts w:cs="Arial"/>
          <w:lang w:val="en-GB"/>
        </w:rPr>
      </w:pPr>
      <w:r>
        <w:rPr>
          <w:rFonts w:cs="Arial"/>
          <w:lang w:val="en-GB"/>
        </w:rPr>
        <w:t xml:space="preserve">Useful information about Riga can be found on </w:t>
      </w:r>
      <w:hyperlink r:id="rId25">
        <w:r>
          <w:rPr>
            <w:rStyle w:val="InternetLink"/>
            <w:rFonts w:cs="Arial"/>
            <w:lang w:val="en-GB"/>
          </w:rPr>
          <w:t>www.liveriga.com/en</w:t>
        </w:r>
      </w:hyperlink>
    </w:p>
    <w:p w14:paraId="26F70A79" w14:textId="77777777" w:rsidR="008A3A2D" w:rsidRDefault="008A3A2D">
      <w:pPr>
        <w:pStyle w:val="Title2"/>
        <w:spacing w:before="0" w:line="276" w:lineRule="auto"/>
        <w:jc w:val="both"/>
        <w:rPr>
          <w:rFonts w:cs="Arial"/>
          <w:sz w:val="22"/>
          <w:szCs w:val="22"/>
          <w:lang w:val="en-GB"/>
        </w:rPr>
      </w:pPr>
    </w:p>
    <w:p w14:paraId="6E598524"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About Latvia</w:t>
      </w:r>
    </w:p>
    <w:p w14:paraId="7B55B753" w14:textId="77777777" w:rsidR="008A3A2D" w:rsidRDefault="00A46844">
      <w:pPr>
        <w:pStyle w:val="Pamatteksts1"/>
        <w:spacing w:after="0" w:line="276" w:lineRule="auto"/>
        <w:jc w:val="both"/>
        <w:rPr>
          <w:rFonts w:cs="Arial"/>
          <w:lang w:val="en-GB"/>
        </w:rPr>
      </w:pPr>
      <w:r>
        <w:rPr>
          <w:rFonts w:cs="Arial"/>
          <w:u w:val="single"/>
          <w:lang w:val="en-GB"/>
        </w:rPr>
        <w:t>Weather</w:t>
      </w:r>
      <w:r>
        <w:rPr>
          <w:rFonts w:cs="Arial"/>
          <w:lang w:val="en-GB"/>
        </w:rPr>
        <w:t xml:space="preserve">: Latvia’s geographical location makes it possible to enjoy the differences of four pronounced seasons. The presence of the Baltic Sea means that the climate is temperate and humid. In June we can expect temperatures of approx. 20-25 Celsius during daytime. However, it might get chilly in the evenings. Also, long periods of rain can sometimes show. For the latest forecast, please visit: </w:t>
      </w:r>
      <w:hyperlink r:id="rId26">
        <w:r>
          <w:rPr>
            <w:rStyle w:val="InternetLink"/>
            <w:rFonts w:cs="Arial"/>
            <w:lang w:val="en-GB"/>
          </w:rPr>
          <w:t>www.meteo.lv/en/laiks/</w:t>
        </w:r>
      </w:hyperlink>
      <w:r>
        <w:rPr>
          <w:rFonts w:cs="Arial"/>
          <w:lang w:val="en-GB"/>
        </w:rPr>
        <w:t>.</w:t>
      </w:r>
    </w:p>
    <w:p w14:paraId="2266F818" w14:textId="77777777" w:rsidR="008A3A2D" w:rsidRDefault="008A3A2D">
      <w:pPr>
        <w:pStyle w:val="Pamatteksts1"/>
        <w:spacing w:after="0" w:line="276" w:lineRule="auto"/>
        <w:jc w:val="both"/>
        <w:rPr>
          <w:rFonts w:cs="Arial"/>
          <w:lang w:val="en-GB"/>
        </w:rPr>
      </w:pPr>
    </w:p>
    <w:p w14:paraId="63487DD1" w14:textId="77777777" w:rsidR="008A3A2D" w:rsidRDefault="00A46844">
      <w:pPr>
        <w:pStyle w:val="Pamatteksts1"/>
        <w:spacing w:after="0" w:line="276" w:lineRule="auto"/>
        <w:jc w:val="both"/>
        <w:rPr>
          <w:rFonts w:cs="Arial"/>
          <w:lang w:val="en-GB"/>
        </w:rPr>
      </w:pPr>
      <w:r>
        <w:rPr>
          <w:rFonts w:cs="Arial"/>
          <w:u w:val="single"/>
          <w:lang w:val="en-GB"/>
        </w:rPr>
        <w:t>Language</w:t>
      </w:r>
      <w:r>
        <w:rPr>
          <w:rFonts w:cs="Arial"/>
          <w:lang w:val="en-GB"/>
        </w:rPr>
        <w:t>: Latvian is the official language of Latvia. English is widely spoken.</w:t>
      </w:r>
    </w:p>
    <w:p w14:paraId="6F0FB79B" w14:textId="77777777" w:rsidR="008A3A2D" w:rsidRDefault="00A46844">
      <w:pPr>
        <w:pStyle w:val="Pamatteksts1"/>
        <w:spacing w:after="0" w:line="276" w:lineRule="auto"/>
        <w:jc w:val="both"/>
        <w:rPr>
          <w:rFonts w:cs="Arial"/>
          <w:lang w:val="en-GB"/>
        </w:rPr>
      </w:pPr>
      <w:r>
        <w:rPr>
          <w:rFonts w:cs="Arial"/>
          <w:u w:val="single"/>
          <w:lang w:val="en-GB"/>
        </w:rPr>
        <w:t>Local time</w:t>
      </w:r>
      <w:r>
        <w:rPr>
          <w:rFonts w:cs="Arial"/>
          <w:lang w:val="en-GB"/>
        </w:rPr>
        <w:t>: Latvian Time is UTC+3.</w:t>
      </w:r>
    </w:p>
    <w:p w14:paraId="490398BD" w14:textId="77777777" w:rsidR="008A3A2D" w:rsidRDefault="00A46844">
      <w:pPr>
        <w:pStyle w:val="Pamatteksts1"/>
        <w:spacing w:after="0" w:line="276" w:lineRule="auto"/>
        <w:jc w:val="both"/>
        <w:rPr>
          <w:rFonts w:cs="Arial"/>
          <w:lang w:val="en-GB"/>
        </w:rPr>
      </w:pPr>
      <w:r>
        <w:rPr>
          <w:rFonts w:cs="Arial"/>
          <w:u w:val="single"/>
          <w:lang w:val="en-GB"/>
        </w:rPr>
        <w:t>Currency</w:t>
      </w:r>
      <w:r>
        <w:rPr>
          <w:rFonts w:cs="Arial"/>
          <w:lang w:val="en-GB"/>
        </w:rPr>
        <w:t xml:space="preserve">: The currency in Latvia is </w:t>
      </w:r>
      <w:r>
        <w:rPr>
          <w:rFonts w:cs="Arial"/>
          <w:i/>
          <w:iCs/>
          <w:lang w:val="en-GB"/>
        </w:rPr>
        <w:t>euro</w:t>
      </w:r>
      <w:r>
        <w:rPr>
          <w:rFonts w:cs="Arial"/>
          <w:lang w:val="en-GB"/>
        </w:rPr>
        <w:t xml:space="preserve"> (€). </w:t>
      </w:r>
    </w:p>
    <w:p w14:paraId="2A076600" w14:textId="77777777" w:rsidR="008A3A2D" w:rsidRDefault="00A46844">
      <w:pPr>
        <w:pStyle w:val="Pamatteksts1"/>
        <w:spacing w:after="0" w:line="276" w:lineRule="auto"/>
        <w:jc w:val="both"/>
        <w:rPr>
          <w:rFonts w:cs="Arial"/>
          <w:lang w:val="en-GB"/>
        </w:rPr>
      </w:pPr>
      <w:r>
        <w:rPr>
          <w:rFonts w:cs="Arial"/>
          <w:u w:val="single"/>
          <w:lang w:val="en-GB"/>
        </w:rPr>
        <w:t>Power supply</w:t>
      </w:r>
      <w:r>
        <w:rPr>
          <w:rFonts w:cs="Arial"/>
          <w:lang w:val="en-GB"/>
        </w:rPr>
        <w:t xml:space="preserve">: 220V AC at 50 Hz, sockets – type C CEE 7/17 “Europlug” or type F CEE 7/14 “Schuko” </w:t>
      </w:r>
    </w:p>
    <w:p w14:paraId="78E0D195" w14:textId="77777777" w:rsidR="008A3A2D" w:rsidRDefault="00A46844">
      <w:pPr>
        <w:pStyle w:val="Pamatteksts1"/>
        <w:spacing w:after="0" w:line="276" w:lineRule="auto"/>
        <w:jc w:val="both"/>
        <w:rPr>
          <w:lang w:val="en-GB"/>
        </w:rPr>
      </w:pPr>
      <w:r>
        <w:rPr>
          <w:noProof/>
          <w:lang w:val="en-GB" w:eastAsia="en-GB"/>
        </w:rPr>
        <w:lastRenderedPageBreak/>
        <w:drawing>
          <wp:inline distT="0" distB="0" distL="0" distR="0" wp14:anchorId="4FCB5232" wp14:editId="461D1C62">
            <wp:extent cx="2454275" cy="1056005"/>
            <wp:effectExtent l="0" t="0" r="0" b="0"/>
            <wp:docPr id="5" name="Picture" descr="http://upload.wikimedia.org/wikipedia/commons/e/ef/Schuko_plug_and_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upload.wikimedia.org/wikipedia/commons/e/ef/Schuko_plug_and_socket.png"/>
                    <pic:cNvPicPr>
                      <a:picLocks noChangeAspect="1" noChangeArrowheads="1"/>
                    </pic:cNvPicPr>
                  </pic:nvPicPr>
                  <pic:blipFill>
                    <a:blip r:embed="rId27"/>
                    <a:stretch>
                      <a:fillRect/>
                    </a:stretch>
                  </pic:blipFill>
                  <pic:spPr bwMode="auto">
                    <a:xfrm>
                      <a:off x="0" y="0"/>
                      <a:ext cx="2454275" cy="1056005"/>
                    </a:xfrm>
                    <a:prstGeom prst="rect">
                      <a:avLst/>
                    </a:prstGeom>
                    <a:noFill/>
                    <a:ln w="9525">
                      <a:noFill/>
                      <a:miter lim="800000"/>
                      <a:headEnd/>
                      <a:tailEnd/>
                    </a:ln>
                  </pic:spPr>
                </pic:pic>
              </a:graphicData>
            </a:graphic>
          </wp:inline>
        </w:drawing>
      </w:r>
      <w:r>
        <w:rPr>
          <w:lang w:val="en-GB"/>
        </w:rPr>
        <w:t xml:space="preserve"> </w:t>
      </w:r>
      <w:r>
        <w:rPr>
          <w:noProof/>
          <w:lang w:val="en-GB" w:eastAsia="en-GB"/>
        </w:rPr>
        <w:drawing>
          <wp:inline distT="0" distB="0" distL="0" distR="0" wp14:anchorId="65D6BBBC" wp14:editId="79ECF6DB">
            <wp:extent cx="1694815" cy="953135"/>
            <wp:effectExtent l="0" t="0" r="0" b="0"/>
            <wp:docPr id="6" name="Picture" descr="http://upload.wikimedia.org/wikipedia/commons/6/63/Euro-Flachsteck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upload.wikimedia.org/wikipedia/commons/6/63/Euro-Flachstecker_2.jpg"/>
                    <pic:cNvPicPr>
                      <a:picLocks noChangeAspect="1" noChangeArrowheads="1"/>
                    </pic:cNvPicPr>
                  </pic:nvPicPr>
                  <pic:blipFill>
                    <a:blip r:embed="rId28"/>
                    <a:stretch>
                      <a:fillRect/>
                    </a:stretch>
                  </pic:blipFill>
                  <pic:spPr bwMode="auto">
                    <a:xfrm>
                      <a:off x="0" y="0"/>
                      <a:ext cx="1694815" cy="953135"/>
                    </a:xfrm>
                    <a:prstGeom prst="rect">
                      <a:avLst/>
                    </a:prstGeom>
                    <a:noFill/>
                    <a:ln w="9525">
                      <a:noFill/>
                      <a:miter lim="800000"/>
                      <a:headEnd/>
                      <a:tailEnd/>
                    </a:ln>
                  </pic:spPr>
                </pic:pic>
              </a:graphicData>
            </a:graphic>
          </wp:inline>
        </w:drawing>
      </w:r>
      <w:r>
        <w:rPr>
          <w:lang w:val="en-GB"/>
        </w:rPr>
        <w:t xml:space="preserve"> </w:t>
      </w:r>
      <w:r>
        <w:rPr>
          <w:noProof/>
          <w:lang w:val="en-GB" w:eastAsia="en-GB"/>
        </w:rPr>
        <w:drawing>
          <wp:inline distT="0" distB="0" distL="0" distR="0" wp14:anchorId="12C72E6A" wp14:editId="7E4C5FE9">
            <wp:extent cx="1177290" cy="1570990"/>
            <wp:effectExtent l="0" t="0" r="0" b="0"/>
            <wp:docPr id="7" name="Picture" descr="http://upload.wikimedia.org/wikipedia/commons/5/57/Stop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upload.wikimedia.org/wikipedia/commons/5/57/Stopcontact.jpg"/>
                    <pic:cNvPicPr>
                      <a:picLocks noChangeAspect="1" noChangeArrowheads="1"/>
                    </pic:cNvPicPr>
                  </pic:nvPicPr>
                  <pic:blipFill>
                    <a:blip r:embed="rId29"/>
                    <a:stretch>
                      <a:fillRect/>
                    </a:stretch>
                  </pic:blipFill>
                  <pic:spPr bwMode="auto">
                    <a:xfrm>
                      <a:off x="0" y="0"/>
                      <a:ext cx="1177290" cy="1570990"/>
                    </a:xfrm>
                    <a:prstGeom prst="rect">
                      <a:avLst/>
                    </a:prstGeom>
                    <a:noFill/>
                    <a:ln w="9525">
                      <a:noFill/>
                      <a:miter lim="800000"/>
                      <a:headEnd/>
                      <a:tailEnd/>
                    </a:ln>
                  </pic:spPr>
                </pic:pic>
              </a:graphicData>
            </a:graphic>
          </wp:inline>
        </w:drawing>
      </w:r>
    </w:p>
    <w:p w14:paraId="63D53B2F" w14:textId="77777777" w:rsidR="008A3A2D" w:rsidRDefault="008A3A2D">
      <w:pPr>
        <w:pStyle w:val="Title2subtitle"/>
        <w:spacing w:before="0" w:after="0" w:line="276" w:lineRule="auto"/>
        <w:jc w:val="both"/>
        <w:rPr>
          <w:rFonts w:cs="Arial"/>
          <w:b w:val="0"/>
          <w:lang w:val="en-GB"/>
        </w:rPr>
      </w:pPr>
    </w:p>
    <w:p w14:paraId="064C763C" w14:textId="77777777" w:rsidR="008A3A2D" w:rsidRDefault="00A46844">
      <w:pPr>
        <w:pStyle w:val="Title2subtitle"/>
        <w:spacing w:before="0" w:after="0" w:line="276" w:lineRule="auto"/>
        <w:jc w:val="both"/>
        <w:rPr>
          <w:rFonts w:cs="Arial"/>
          <w:b w:val="0"/>
          <w:color w:val="00000A"/>
          <w:u w:val="single"/>
          <w:lang w:val="en-GB"/>
        </w:rPr>
      </w:pPr>
      <w:r>
        <w:rPr>
          <w:rFonts w:cs="Arial"/>
          <w:b w:val="0"/>
          <w:color w:val="00000A"/>
          <w:u w:val="single"/>
          <w:lang w:val="en-GB"/>
        </w:rPr>
        <w:t>Useful numbers</w:t>
      </w:r>
    </w:p>
    <w:p w14:paraId="3E608E73" w14:textId="77777777" w:rsidR="008A3A2D" w:rsidRDefault="00A46844">
      <w:pPr>
        <w:pStyle w:val="BodyTextTab"/>
        <w:spacing w:line="276" w:lineRule="auto"/>
        <w:jc w:val="both"/>
        <w:rPr>
          <w:rFonts w:cs="Arial"/>
          <w:lang w:val="en-GB"/>
        </w:rPr>
      </w:pPr>
      <w:r>
        <w:rPr>
          <w:rFonts w:cs="Arial"/>
          <w:lang w:val="en-GB"/>
        </w:rPr>
        <w:t>•</w:t>
      </w:r>
      <w:r>
        <w:rPr>
          <w:rFonts w:cs="Arial"/>
          <w:lang w:val="en-GB"/>
        </w:rPr>
        <w:tab/>
        <w:t>Dial code for Latvia: +371</w:t>
      </w:r>
    </w:p>
    <w:p w14:paraId="1945A387" w14:textId="77777777" w:rsidR="008A3A2D" w:rsidRDefault="00A46844">
      <w:pPr>
        <w:pStyle w:val="BodyTextTab"/>
        <w:spacing w:line="276" w:lineRule="auto"/>
        <w:jc w:val="both"/>
        <w:rPr>
          <w:rFonts w:cs="Arial"/>
          <w:lang w:val="en-GB"/>
        </w:rPr>
      </w:pPr>
      <w:r>
        <w:rPr>
          <w:rFonts w:cs="Arial"/>
          <w:lang w:val="en-GB"/>
        </w:rPr>
        <w:t>•</w:t>
      </w:r>
      <w:r>
        <w:rPr>
          <w:rFonts w:cs="Arial"/>
          <w:lang w:val="en-GB"/>
        </w:rPr>
        <w:tab/>
        <w:t>Emergency: call 112, the EU-wide emergency number for the police, fire and ambulance services</w:t>
      </w:r>
    </w:p>
    <w:p w14:paraId="1F9F2C0A" w14:textId="77777777" w:rsidR="008A3A2D" w:rsidRDefault="008A3A2D">
      <w:pPr>
        <w:pStyle w:val="Title2subtitle"/>
        <w:spacing w:before="0" w:after="0" w:line="276" w:lineRule="auto"/>
        <w:jc w:val="both"/>
        <w:rPr>
          <w:rFonts w:cs="Arial"/>
          <w:b w:val="0"/>
          <w:lang w:val="en-GB"/>
        </w:rPr>
      </w:pPr>
    </w:p>
    <w:p w14:paraId="386945BD" w14:textId="77777777" w:rsidR="008A3A2D" w:rsidRDefault="00A46844">
      <w:pPr>
        <w:pStyle w:val="Title2subtitle"/>
        <w:spacing w:before="0" w:after="0" w:line="276" w:lineRule="auto"/>
        <w:jc w:val="both"/>
        <w:rPr>
          <w:rFonts w:cs="Arial"/>
          <w:b w:val="0"/>
          <w:color w:val="00000A"/>
          <w:u w:val="single"/>
          <w:lang w:val="en-GB"/>
        </w:rPr>
      </w:pPr>
      <w:r>
        <w:rPr>
          <w:rFonts w:cs="Arial"/>
          <w:b w:val="0"/>
          <w:color w:val="00000A"/>
          <w:u w:val="single"/>
          <w:lang w:val="en-GB"/>
        </w:rPr>
        <w:t>Useful information about Latvia</w:t>
      </w:r>
    </w:p>
    <w:p w14:paraId="39A52FCA" w14:textId="77777777" w:rsidR="008A3A2D" w:rsidRDefault="00A46844">
      <w:pPr>
        <w:pStyle w:val="Pamatteksts1"/>
        <w:spacing w:after="0" w:line="276" w:lineRule="auto"/>
        <w:jc w:val="both"/>
        <w:rPr>
          <w:rFonts w:cs="Arial"/>
          <w:lang w:val="en-GB"/>
        </w:rPr>
      </w:pPr>
      <w:r>
        <w:rPr>
          <w:rFonts w:cs="Arial"/>
          <w:lang w:val="en-GB"/>
        </w:rPr>
        <w:t xml:space="preserve">Useful information about Latvia can be found at </w:t>
      </w:r>
      <w:hyperlink r:id="rId30">
        <w:r>
          <w:rPr>
            <w:rStyle w:val="InternetLink"/>
            <w:rFonts w:cs="Arial"/>
            <w:lang w:val="en-GB"/>
          </w:rPr>
          <w:t>www.tava.gov.lv/en</w:t>
        </w:r>
      </w:hyperlink>
      <w:r>
        <w:rPr>
          <w:rFonts w:cs="Arial"/>
          <w:lang w:val="en-GB"/>
        </w:rPr>
        <w:t xml:space="preserve"> and </w:t>
      </w:r>
      <w:hyperlink r:id="rId31">
        <w:r>
          <w:rPr>
            <w:rStyle w:val="InternetLink"/>
            <w:rFonts w:cs="Arial"/>
            <w:lang w:val="en-GB"/>
          </w:rPr>
          <w:t>www.latvia.eu</w:t>
        </w:r>
      </w:hyperlink>
      <w:r>
        <w:rPr>
          <w:rFonts w:cs="Arial"/>
          <w:lang w:val="en-GB"/>
        </w:rPr>
        <w:t>.</w:t>
      </w:r>
    </w:p>
    <w:p w14:paraId="112720D7" w14:textId="77777777" w:rsidR="008A3A2D" w:rsidRDefault="00A46844">
      <w:pPr>
        <w:pStyle w:val="Pamatteksts1"/>
        <w:spacing w:after="0" w:line="276" w:lineRule="auto"/>
        <w:jc w:val="both"/>
        <w:rPr>
          <w:rStyle w:val="InternetLink"/>
          <w:rFonts w:cs="Arial"/>
          <w:lang w:val="en-GB"/>
        </w:rPr>
      </w:pPr>
      <w:r>
        <w:rPr>
          <w:rFonts w:cs="Arial"/>
          <w:lang w:val="en-GB"/>
        </w:rPr>
        <w:t xml:space="preserve">Use an application to learn more about Latvia while using your phone: the </w:t>
      </w:r>
      <w:r>
        <w:rPr>
          <w:rFonts w:cs="Arial"/>
          <w:i/>
          <w:lang w:val="en-GB"/>
        </w:rPr>
        <w:t>Latvia.Travel.</w:t>
      </w:r>
      <w:r>
        <w:rPr>
          <w:rFonts w:cs="Arial"/>
          <w:lang w:val="en-GB"/>
        </w:rPr>
        <w:t xml:space="preserve"> This application is available on Google Play Store and iTunes and the also have a website at </w:t>
      </w:r>
      <w:hyperlink r:id="rId32">
        <w:r>
          <w:rPr>
            <w:rStyle w:val="InternetLink"/>
            <w:rFonts w:cs="Arial"/>
            <w:lang w:val="en-GB"/>
          </w:rPr>
          <w:t>http://latvia.travel/</w:t>
        </w:r>
      </w:hyperlink>
    </w:p>
    <w:p w14:paraId="2523A462" w14:textId="77777777" w:rsidR="008A3A2D" w:rsidRDefault="008A3A2D">
      <w:pPr>
        <w:pStyle w:val="Pamatteksts1"/>
        <w:spacing w:after="0" w:line="276" w:lineRule="auto"/>
        <w:jc w:val="both"/>
        <w:rPr>
          <w:rFonts w:cs="Arial"/>
          <w:bCs/>
          <w:lang w:val="en-GB"/>
        </w:rPr>
      </w:pPr>
    </w:p>
    <w:p w14:paraId="636619FE" w14:textId="77777777" w:rsidR="008A3A2D" w:rsidRDefault="008A3A2D">
      <w:pPr>
        <w:pStyle w:val="Pamatteksts1"/>
        <w:spacing w:after="0" w:line="276" w:lineRule="auto"/>
        <w:jc w:val="both"/>
        <w:rPr>
          <w:rFonts w:cs="Arial"/>
          <w:b/>
          <w:bCs/>
          <w:i/>
          <w:lang w:val="en-GB"/>
        </w:rPr>
      </w:pPr>
    </w:p>
    <w:p w14:paraId="5F000FAC" w14:textId="77777777" w:rsidR="008A3A2D" w:rsidRDefault="00A46844">
      <w:pPr>
        <w:spacing w:line="276" w:lineRule="auto"/>
        <w:jc w:val="both"/>
        <w:rPr>
          <w:rFonts w:ascii="Arial" w:eastAsia="Times New Roman" w:hAnsi="Arial" w:cs="Arial"/>
          <w:b/>
          <w:bCs/>
          <w:sz w:val="28"/>
          <w:szCs w:val="28"/>
          <w:lang w:val="en-GB"/>
        </w:rPr>
      </w:pPr>
      <w:r>
        <w:rPr>
          <w:rFonts w:ascii="Arial" w:eastAsia="Times New Roman" w:hAnsi="Arial" w:cs="Arial"/>
          <w:b/>
          <w:bCs/>
          <w:sz w:val="28"/>
          <w:szCs w:val="28"/>
          <w:lang w:val="en-GB"/>
        </w:rPr>
        <w:t>Contact Persons</w:t>
      </w:r>
    </w:p>
    <w:p w14:paraId="206610A1" w14:textId="77777777" w:rsidR="008A3A2D" w:rsidRDefault="008A3A2D">
      <w:pPr>
        <w:pStyle w:val="Pamatteksts1"/>
        <w:spacing w:after="0" w:line="276" w:lineRule="auto"/>
        <w:jc w:val="both"/>
        <w:rPr>
          <w:rFonts w:cs="Arial"/>
          <w:bCs/>
          <w:lang w:val="en-GB"/>
        </w:rPr>
      </w:pPr>
    </w:p>
    <w:tbl>
      <w:tblPr>
        <w:tblW w:w="0" w:type="auto"/>
        <w:tblInd w:w="-714"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08"/>
        <w:gridCol w:w="5100"/>
      </w:tblGrid>
      <w:tr w:rsidR="008A3A2D" w14:paraId="3B1F8258" w14:textId="77777777">
        <w:tc>
          <w:tcPr>
            <w:tcW w:w="5608" w:type="dxa"/>
            <w:tcBorders>
              <w:top w:val="nil"/>
              <w:left w:val="nil"/>
              <w:bottom w:val="nil"/>
              <w:right w:val="nil"/>
            </w:tcBorders>
            <w:shd w:val="clear" w:color="auto" w:fill="auto"/>
          </w:tcPr>
          <w:p w14:paraId="0698AD7C" w14:textId="77777777" w:rsidR="008A3A2D" w:rsidRDefault="0063027E" w:rsidP="0063027E">
            <w:pPr>
              <w:pStyle w:val="Pamatteksts1"/>
              <w:tabs>
                <w:tab w:val="left" w:pos="5146"/>
              </w:tabs>
              <w:spacing w:after="0" w:line="276" w:lineRule="auto"/>
              <w:ind w:left="794" w:right="-454"/>
              <w:rPr>
                <w:rFonts w:cs="Arial"/>
                <w:b/>
                <w:lang w:val="en-GB"/>
              </w:rPr>
            </w:pPr>
            <w:r w:rsidRPr="0063027E">
              <w:rPr>
                <w:rFonts w:cs="Arial"/>
                <w:b/>
                <w:lang w:val="en-GB"/>
              </w:rPr>
              <w:t xml:space="preserve">Elīna Neimane </w:t>
            </w:r>
          </w:p>
          <w:p w14:paraId="2A441BFB" w14:textId="77777777" w:rsidR="0063027E" w:rsidRDefault="0063027E" w:rsidP="0063027E">
            <w:pPr>
              <w:pStyle w:val="Pamatteksts1"/>
              <w:tabs>
                <w:tab w:val="left" w:pos="5146"/>
              </w:tabs>
              <w:spacing w:after="0" w:line="276" w:lineRule="auto"/>
              <w:ind w:left="794" w:right="-454"/>
              <w:rPr>
                <w:rFonts w:cs="Arial"/>
                <w:lang w:val="en-GB"/>
              </w:rPr>
            </w:pPr>
            <w:r w:rsidRPr="0063027E">
              <w:rPr>
                <w:rFonts w:cs="Arial"/>
                <w:lang w:val="en-GB"/>
              </w:rPr>
              <w:t>Latvian Ministry of Defence</w:t>
            </w:r>
          </w:p>
          <w:p w14:paraId="11F22CED" w14:textId="77777777" w:rsidR="0063027E" w:rsidRDefault="0063027E" w:rsidP="0063027E">
            <w:pPr>
              <w:pStyle w:val="Pamatteksts1"/>
              <w:tabs>
                <w:tab w:val="left" w:pos="5146"/>
              </w:tabs>
              <w:spacing w:after="0" w:line="276" w:lineRule="auto"/>
              <w:ind w:left="794" w:right="-454"/>
              <w:rPr>
                <w:rFonts w:cs="Arial"/>
                <w:lang w:val="en-GB"/>
              </w:rPr>
            </w:pPr>
            <w:r w:rsidRPr="006B2AF3">
              <w:rPr>
                <w:rFonts w:cs="Arial"/>
                <w:lang w:val="en-GB"/>
              </w:rPr>
              <w:t>Mobile Phone:</w:t>
            </w:r>
            <w:r>
              <w:rPr>
                <w:rFonts w:cs="Arial"/>
                <w:lang w:val="en-GB"/>
              </w:rPr>
              <w:t xml:space="preserve"> </w:t>
            </w:r>
          </w:p>
          <w:p w14:paraId="12B2312E" w14:textId="77777777" w:rsidR="0063027E" w:rsidRDefault="0063027E" w:rsidP="0063027E">
            <w:pPr>
              <w:pStyle w:val="Pamatteksts1"/>
              <w:tabs>
                <w:tab w:val="left" w:pos="5146"/>
              </w:tabs>
              <w:spacing w:after="0" w:line="276" w:lineRule="auto"/>
              <w:ind w:left="794" w:right="-454"/>
              <w:rPr>
                <w:rFonts w:cs="Arial"/>
                <w:lang w:val="en-GB"/>
              </w:rPr>
            </w:pPr>
            <w:r>
              <w:rPr>
                <w:rFonts w:cs="Arial"/>
                <w:lang w:val="en-GB"/>
              </w:rPr>
              <w:t>E-mail:</w:t>
            </w:r>
            <w:r>
              <w:t xml:space="preserve"> </w:t>
            </w:r>
            <w:hyperlink r:id="rId33" w:history="1">
              <w:r w:rsidRPr="00352C66">
                <w:rPr>
                  <w:rStyle w:val="Hyperlink"/>
                  <w:rFonts w:cs="Arial"/>
                  <w:lang w:val="en-GB"/>
                </w:rPr>
                <w:t>Elina.Neimane@mod.gov.lv</w:t>
              </w:r>
            </w:hyperlink>
          </w:p>
          <w:p w14:paraId="59156436" w14:textId="77777777" w:rsidR="0063027E" w:rsidRDefault="0063027E" w:rsidP="0063027E">
            <w:pPr>
              <w:pStyle w:val="Pamatteksts1"/>
              <w:tabs>
                <w:tab w:val="left" w:pos="5146"/>
              </w:tabs>
              <w:spacing w:after="0" w:line="276" w:lineRule="auto"/>
              <w:ind w:left="794" w:right="-454"/>
              <w:rPr>
                <w:rFonts w:cs="Arial"/>
                <w:b/>
                <w:lang w:val="en-GB"/>
              </w:rPr>
            </w:pPr>
          </w:p>
        </w:tc>
        <w:tc>
          <w:tcPr>
            <w:tcW w:w="5100" w:type="dxa"/>
            <w:tcBorders>
              <w:top w:val="nil"/>
              <w:left w:val="nil"/>
              <w:bottom w:val="nil"/>
              <w:right w:val="nil"/>
            </w:tcBorders>
            <w:shd w:val="clear" w:color="auto" w:fill="auto"/>
          </w:tcPr>
          <w:p w14:paraId="24B255CB" w14:textId="77777777" w:rsidR="008A3A2D" w:rsidRDefault="00A46844">
            <w:pPr>
              <w:pStyle w:val="Pamatteksts1"/>
              <w:tabs>
                <w:tab w:val="left" w:pos="5146"/>
              </w:tabs>
              <w:spacing w:after="0" w:line="276" w:lineRule="auto"/>
              <w:ind w:left="794" w:right="-454"/>
              <w:rPr>
                <w:rFonts w:cs="Arial"/>
                <w:b/>
                <w:lang w:val="en-GB"/>
              </w:rPr>
            </w:pPr>
            <w:r>
              <w:rPr>
                <w:rFonts w:cs="Arial"/>
                <w:b/>
                <w:lang w:val="en-GB"/>
              </w:rPr>
              <w:t>Ms Dimitra Liveri</w:t>
            </w:r>
          </w:p>
          <w:p w14:paraId="68920EFB" w14:textId="77777777" w:rsidR="008A3A2D" w:rsidRDefault="00A46844">
            <w:pPr>
              <w:pStyle w:val="Pamatteksts1"/>
              <w:tabs>
                <w:tab w:val="left" w:pos="5146"/>
              </w:tabs>
              <w:spacing w:after="0" w:line="276" w:lineRule="auto"/>
              <w:ind w:left="794" w:right="-454"/>
              <w:rPr>
                <w:rFonts w:cs="Arial"/>
                <w:lang w:val="en-GB"/>
              </w:rPr>
            </w:pPr>
            <w:r>
              <w:rPr>
                <w:rFonts w:cs="Arial"/>
                <w:lang w:val="en-GB"/>
              </w:rPr>
              <w:t>Security and Resilience of Communication Networks Officer</w:t>
            </w:r>
          </w:p>
          <w:p w14:paraId="4655A2E7" w14:textId="77777777" w:rsidR="008A3A2D" w:rsidRDefault="00A46844">
            <w:pPr>
              <w:pStyle w:val="Pamatteksts1"/>
              <w:tabs>
                <w:tab w:val="left" w:pos="5146"/>
              </w:tabs>
              <w:spacing w:after="0" w:line="276" w:lineRule="auto"/>
              <w:ind w:left="794" w:right="-454"/>
              <w:rPr>
                <w:rFonts w:cs="Arial"/>
                <w:lang w:val="en-GB"/>
              </w:rPr>
            </w:pPr>
            <w:r>
              <w:rPr>
                <w:rFonts w:cs="Arial"/>
                <w:lang w:val="en-GB"/>
              </w:rPr>
              <w:t>European Union Agency for Network and Information Security (ENISA)</w:t>
            </w:r>
          </w:p>
          <w:p w14:paraId="5E574B16" w14:textId="77777777" w:rsidR="006B2AF3" w:rsidRPr="006B2AF3" w:rsidRDefault="006B2AF3" w:rsidP="006B2AF3">
            <w:pPr>
              <w:pStyle w:val="Pamatteksts1"/>
              <w:tabs>
                <w:tab w:val="left" w:pos="5146"/>
              </w:tabs>
              <w:spacing w:after="0" w:line="276" w:lineRule="auto"/>
              <w:ind w:left="794" w:right="-454"/>
              <w:rPr>
                <w:rFonts w:cs="Arial"/>
                <w:lang w:val="en-GB"/>
              </w:rPr>
            </w:pPr>
            <w:r w:rsidRPr="006B2AF3">
              <w:rPr>
                <w:rFonts w:cs="Arial"/>
                <w:lang w:val="en-GB"/>
              </w:rPr>
              <w:t>1 Vass Sofias &amp; Meg. Alexandrou, Marousi, GR-</w:t>
            </w:r>
            <w:r>
              <w:rPr>
                <w:rFonts w:cs="Arial"/>
                <w:lang w:val="en-GB"/>
              </w:rPr>
              <w:t>GR-</w:t>
            </w:r>
            <w:r w:rsidRPr="006B2AF3">
              <w:rPr>
                <w:rFonts w:cs="Arial"/>
                <w:lang w:val="en-GB"/>
              </w:rPr>
              <w:t>151 24, Greece</w:t>
            </w:r>
          </w:p>
          <w:p w14:paraId="55E87CA8" w14:textId="77777777" w:rsidR="006B2AF3" w:rsidRDefault="006B2AF3" w:rsidP="006B2AF3">
            <w:pPr>
              <w:pStyle w:val="Pamatteksts1"/>
              <w:tabs>
                <w:tab w:val="left" w:pos="5146"/>
              </w:tabs>
              <w:spacing w:after="0" w:line="276" w:lineRule="auto"/>
              <w:ind w:left="794" w:right="-454"/>
              <w:rPr>
                <w:rFonts w:cs="Arial"/>
                <w:lang w:val="en-GB"/>
              </w:rPr>
            </w:pPr>
            <w:r w:rsidRPr="006B2AF3">
              <w:rPr>
                <w:rFonts w:cs="Arial"/>
                <w:lang w:val="en-GB"/>
              </w:rPr>
              <w:t>Mobile Phone: +30 6948725557</w:t>
            </w:r>
          </w:p>
          <w:p w14:paraId="530327ED" w14:textId="77777777" w:rsidR="008A3A2D" w:rsidRDefault="00A46844">
            <w:pPr>
              <w:pStyle w:val="Pamatteksts1"/>
              <w:tabs>
                <w:tab w:val="left" w:pos="5146"/>
              </w:tabs>
              <w:spacing w:after="0" w:line="276" w:lineRule="auto"/>
              <w:ind w:left="794" w:right="-454"/>
              <w:rPr>
                <w:rFonts w:cs="Arial"/>
                <w:b/>
                <w:lang w:val="en-GB"/>
              </w:rPr>
            </w:pPr>
            <w:r>
              <w:rPr>
                <w:rFonts w:cs="Arial"/>
                <w:lang w:val="en-GB"/>
              </w:rPr>
              <w:t xml:space="preserve">E-mail: </w:t>
            </w:r>
            <w:hyperlink r:id="rId34">
              <w:r>
                <w:rPr>
                  <w:rStyle w:val="InternetLink"/>
                  <w:rFonts w:cs="Arial"/>
                  <w:lang w:val="en-GB"/>
                </w:rPr>
                <w:t>Dimitra.Liveri@enisa.europa.eu</w:t>
              </w:r>
            </w:hyperlink>
            <w:r>
              <w:rPr>
                <w:rFonts w:cs="Arial"/>
                <w:b/>
                <w:lang w:val="en-GB"/>
              </w:rPr>
              <w:t xml:space="preserve"> </w:t>
            </w:r>
          </w:p>
        </w:tc>
      </w:tr>
    </w:tbl>
    <w:p w14:paraId="42D83C3D" w14:textId="77777777" w:rsidR="008A3A2D" w:rsidRDefault="008A3A2D">
      <w:pPr>
        <w:pStyle w:val="Pamatteksts1"/>
        <w:spacing w:after="0" w:line="276" w:lineRule="auto"/>
        <w:jc w:val="both"/>
        <w:rPr>
          <w:rFonts w:cs="Arial"/>
          <w:b/>
          <w:lang w:val="en-GB"/>
        </w:rPr>
      </w:pPr>
    </w:p>
    <w:p w14:paraId="7C8BDAEE" w14:textId="77777777" w:rsidR="008A3A2D" w:rsidRDefault="008A3A2D">
      <w:pPr>
        <w:pStyle w:val="Pamatteksts1"/>
        <w:spacing w:after="0" w:line="276" w:lineRule="auto"/>
        <w:jc w:val="both"/>
        <w:rPr>
          <w:rFonts w:cs="Arial"/>
          <w:b/>
          <w:lang w:val="en-GB"/>
        </w:rPr>
      </w:pPr>
    </w:p>
    <w:p w14:paraId="1C5AD672" w14:textId="77777777" w:rsidR="008A3A2D" w:rsidRDefault="008A3A2D">
      <w:pPr>
        <w:pStyle w:val="Pamatteksts1"/>
        <w:spacing w:after="0" w:line="276" w:lineRule="auto"/>
        <w:jc w:val="both"/>
        <w:rPr>
          <w:rFonts w:cs="Arial"/>
          <w:b/>
          <w:lang w:val="en-GB"/>
        </w:rPr>
      </w:pPr>
    </w:p>
    <w:p w14:paraId="63E1A229" w14:textId="77777777" w:rsidR="008A3A2D" w:rsidRDefault="008A3A2D">
      <w:pPr>
        <w:sectPr w:rsidR="008A3A2D">
          <w:footerReference w:type="default" r:id="rId35"/>
          <w:pgSz w:w="11906" w:h="16838"/>
          <w:pgMar w:top="851" w:right="567" w:bottom="851" w:left="851" w:header="708" w:footer="708" w:gutter="0"/>
          <w:cols w:space="720"/>
          <w:formProt w:val="0"/>
        </w:sectPr>
      </w:pPr>
    </w:p>
    <w:p w14:paraId="6216FB6C" w14:textId="77777777" w:rsidR="008A3A2D" w:rsidRDefault="008A3A2D">
      <w:pPr>
        <w:pStyle w:val="Pamatteksts1"/>
        <w:spacing w:after="0" w:line="276" w:lineRule="auto"/>
        <w:jc w:val="both"/>
        <w:rPr>
          <w:rFonts w:cs="Arial"/>
          <w:lang w:val="en-GB"/>
        </w:rPr>
      </w:pPr>
    </w:p>
    <w:p w14:paraId="26B85A18" w14:textId="77777777" w:rsidR="008A3A2D" w:rsidRDefault="008A3A2D">
      <w:pPr>
        <w:pStyle w:val="Pamatteksts1"/>
        <w:spacing w:after="0" w:line="276" w:lineRule="auto"/>
        <w:jc w:val="both"/>
        <w:rPr>
          <w:rFonts w:cs="Arial"/>
          <w:lang w:val="en-GB"/>
        </w:rPr>
      </w:pPr>
    </w:p>
    <w:p w14:paraId="096507DD" w14:textId="77777777" w:rsidR="008A3A2D" w:rsidRDefault="008A3A2D">
      <w:pPr>
        <w:pStyle w:val="Pamatteksts1"/>
        <w:spacing w:after="0" w:line="276" w:lineRule="auto"/>
        <w:jc w:val="both"/>
      </w:pPr>
    </w:p>
    <w:sectPr w:rsidR="008A3A2D">
      <w:type w:val="continuous"/>
      <w:pgSz w:w="11906" w:h="16838"/>
      <w:pgMar w:top="851" w:right="567" w:bottom="851" w:left="851" w:header="708" w:footer="708"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DCF1" w14:textId="77777777" w:rsidR="00EE69B4" w:rsidRDefault="00EE69B4">
      <w:r>
        <w:separator/>
      </w:r>
    </w:p>
  </w:endnote>
  <w:endnote w:type="continuationSeparator" w:id="0">
    <w:p w14:paraId="7B45F421" w14:textId="77777777" w:rsidR="00EE69B4" w:rsidRDefault="00EE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Lucida Grande">
    <w:charset w:val="01"/>
    <w:family w:val="roman"/>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WGL">
    <w:altName w:val="Gill Sans WG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24D5" w14:textId="77777777" w:rsidR="008A3A2D" w:rsidRDefault="00A46844">
    <w:pPr>
      <w:pStyle w:val="Footer"/>
      <w:jc w:val="center"/>
    </w:pPr>
    <w:r>
      <w:fldChar w:fldCharType="begin"/>
    </w:r>
    <w:r>
      <w:instrText>PAGE</w:instrText>
    </w:r>
    <w:r>
      <w:fldChar w:fldCharType="separate"/>
    </w:r>
    <w:r w:rsidR="00295E2F">
      <w:rPr>
        <w:noProof/>
      </w:rPr>
      <w:t>2</w:t>
    </w:r>
    <w:r>
      <w:fldChar w:fldCharType="end"/>
    </w:r>
  </w:p>
  <w:p w14:paraId="60D6C12A" w14:textId="77777777" w:rsidR="008A3A2D" w:rsidRDefault="008A3A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48A7" w14:textId="77777777" w:rsidR="00EE69B4" w:rsidRDefault="00EE69B4">
      <w:r>
        <w:separator/>
      </w:r>
    </w:p>
  </w:footnote>
  <w:footnote w:type="continuationSeparator" w:id="0">
    <w:p w14:paraId="6FD08395" w14:textId="77777777" w:rsidR="00EE69B4" w:rsidRDefault="00EE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81FA7"/>
    <w:multiLevelType w:val="multilevel"/>
    <w:tmpl w:val="1F2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A233A"/>
    <w:multiLevelType w:val="multilevel"/>
    <w:tmpl w:val="4DF4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436D2"/>
    <w:multiLevelType w:val="multilevel"/>
    <w:tmpl w:val="CFB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C3518"/>
    <w:multiLevelType w:val="multilevel"/>
    <w:tmpl w:val="30A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D"/>
    <w:rsid w:val="00295E2F"/>
    <w:rsid w:val="003B58D7"/>
    <w:rsid w:val="003C79E0"/>
    <w:rsid w:val="0063027E"/>
    <w:rsid w:val="006329AA"/>
    <w:rsid w:val="006B2AF3"/>
    <w:rsid w:val="008A3A2D"/>
    <w:rsid w:val="009065A6"/>
    <w:rsid w:val="00A46844"/>
    <w:rsid w:val="00B57FF7"/>
    <w:rsid w:val="00BB248A"/>
    <w:rsid w:val="00CB1AAF"/>
    <w:rsid w:val="00D47050"/>
    <w:rsid w:val="00EE69B4"/>
    <w:rsid w:val="00F271CC"/>
    <w:rsid w:val="00F56D95"/>
    <w:rsid w:val="00FD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1FF8"/>
  <w15:docId w15:val="{724E25AE-68C9-4F72-9DDD-A1C06F1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2">
    <w:name w:val="heading 2"/>
    <w:basedOn w:val="Normal"/>
    <w:link w:val="Heading2Char"/>
    <w:uiPriority w:val="9"/>
    <w:qFormat/>
    <w:rsid w:val="00806B5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E76C9"/>
  </w:style>
  <w:style w:type="character" w:customStyle="1" w:styleId="FooterChar">
    <w:name w:val="Footer Char"/>
    <w:basedOn w:val="DefaultParagraphFont"/>
    <w:link w:val="Footer"/>
    <w:uiPriority w:val="99"/>
    <w:rsid w:val="006E76C9"/>
  </w:style>
  <w:style w:type="character" w:customStyle="1" w:styleId="BalloonTextChar">
    <w:name w:val="Balloon Text Char"/>
    <w:basedOn w:val="DefaultParagraphFont"/>
    <w:link w:val="BalloonText"/>
    <w:uiPriority w:val="99"/>
    <w:semiHidden/>
    <w:rsid w:val="00525C42"/>
    <w:rPr>
      <w:rFonts w:ascii="Lucida Grande" w:hAnsi="Lucida Grande" w:cs="Lucida Grande"/>
      <w:sz w:val="18"/>
      <w:szCs w:val="18"/>
    </w:rPr>
  </w:style>
  <w:style w:type="character" w:styleId="FollowedHyperlink">
    <w:name w:val="FollowedHyperlink"/>
    <w:basedOn w:val="DefaultParagraphFont"/>
    <w:uiPriority w:val="99"/>
    <w:semiHidden/>
    <w:unhideWhenUsed/>
    <w:rsid w:val="00B962A2"/>
    <w:rPr>
      <w:color w:val="800080"/>
      <w:u w:val="single"/>
    </w:rPr>
  </w:style>
  <w:style w:type="character" w:customStyle="1" w:styleId="InternetLink">
    <w:name w:val="Internet Link"/>
    <w:basedOn w:val="DefaultParagraphFont"/>
    <w:uiPriority w:val="99"/>
    <w:unhideWhenUsed/>
    <w:rsid w:val="00F05065"/>
    <w:rPr>
      <w:color w:val="0000FF"/>
      <w:u w:val="single"/>
    </w:rPr>
  </w:style>
  <w:style w:type="character" w:styleId="CommentReference">
    <w:name w:val="annotation reference"/>
    <w:basedOn w:val="DefaultParagraphFont"/>
    <w:uiPriority w:val="99"/>
    <w:semiHidden/>
    <w:unhideWhenUsed/>
    <w:rsid w:val="00A21E5E"/>
    <w:rPr>
      <w:sz w:val="18"/>
      <w:szCs w:val="18"/>
    </w:rPr>
  </w:style>
  <w:style w:type="character" w:customStyle="1" w:styleId="CommentTextChar">
    <w:name w:val="Comment Text Char"/>
    <w:basedOn w:val="DefaultParagraphFont"/>
    <w:link w:val="CommentText"/>
    <w:uiPriority w:val="99"/>
    <w:semiHidden/>
    <w:rsid w:val="00A21E5E"/>
  </w:style>
  <w:style w:type="character" w:customStyle="1" w:styleId="CommentSubjectChar">
    <w:name w:val="Comment Subject Char"/>
    <w:basedOn w:val="CommentTextChar"/>
    <w:link w:val="CommentSubject"/>
    <w:uiPriority w:val="99"/>
    <w:semiHidden/>
    <w:rsid w:val="00A21E5E"/>
    <w:rPr>
      <w:b/>
      <w:bCs/>
      <w:sz w:val="20"/>
      <w:szCs w:val="20"/>
    </w:rPr>
  </w:style>
  <w:style w:type="character" w:customStyle="1" w:styleId="Heading2Char">
    <w:name w:val="Heading 2 Char"/>
    <w:basedOn w:val="DefaultParagraphFont"/>
    <w:link w:val="Heading2"/>
    <w:uiPriority w:val="9"/>
    <w:rsid w:val="00806B52"/>
    <w:rPr>
      <w:rFonts w:ascii="Times New Roman" w:eastAsia="Times New Roman" w:hAnsi="Times New Roman" w:cs="Times New Roman"/>
      <w:b/>
      <w:bCs/>
      <w:sz w:val="36"/>
      <w:szCs w:val="36"/>
      <w:lang w:val="lv-LV" w:eastAsia="lv-LV"/>
    </w:rPr>
  </w:style>
  <w:style w:type="character" w:styleId="Strong">
    <w:name w:val="Strong"/>
    <w:basedOn w:val="DefaultParagraphFont"/>
    <w:uiPriority w:val="22"/>
    <w:qFormat/>
    <w:rsid w:val="00A468B2"/>
    <w:rPr>
      <w:b/>
      <w:bCs/>
    </w:rPr>
  </w:style>
  <w:style w:type="character" w:customStyle="1" w:styleId="apple-converted-space">
    <w:name w:val="apple-converted-space"/>
    <w:basedOn w:val="DefaultParagraphFont"/>
    <w:rsid w:val="009807AD"/>
  </w:style>
  <w:style w:type="character" w:customStyle="1" w:styleId="TitleChar">
    <w:name w:val="Title Char"/>
    <w:basedOn w:val="DefaultParagraphFont"/>
    <w:link w:val="Title"/>
    <w:uiPriority w:val="10"/>
    <w:rsid w:val="00E62342"/>
    <w:rPr>
      <w:rFonts w:ascii="Calibri" w:hAnsi="Calibri"/>
      <w:color w:val="17365D"/>
      <w:spacing w:val="5"/>
      <w:sz w:val="52"/>
      <w:szCs w:val="52"/>
    </w:rPr>
  </w:style>
  <w:style w:type="character" w:customStyle="1" w:styleId="PlainTextChar">
    <w:name w:val="Plain Text Char"/>
    <w:basedOn w:val="DefaultParagraphFont"/>
    <w:link w:val="PlainText"/>
    <w:uiPriority w:val="99"/>
    <w:semiHidden/>
    <w:rsid w:val="00E93FA4"/>
    <w:rPr>
      <w:rFonts w:ascii="Consolas" w:hAnsi="Consolas" w:cs="Consolas"/>
      <w:sz w:val="21"/>
      <w:szCs w:val="21"/>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6E76C9"/>
    <w:pPr>
      <w:tabs>
        <w:tab w:val="center" w:pos="4320"/>
        <w:tab w:val="right" w:pos="8640"/>
      </w:tabs>
    </w:pPr>
  </w:style>
  <w:style w:type="paragraph" w:styleId="Footer">
    <w:name w:val="footer"/>
    <w:basedOn w:val="Normal"/>
    <w:link w:val="FooterChar"/>
    <w:uiPriority w:val="99"/>
    <w:unhideWhenUsed/>
    <w:rsid w:val="006E76C9"/>
    <w:pPr>
      <w:tabs>
        <w:tab w:val="center" w:pos="4320"/>
        <w:tab w:val="right" w:pos="8640"/>
      </w:tabs>
    </w:pPr>
  </w:style>
  <w:style w:type="paragraph" w:styleId="BalloonText">
    <w:name w:val="Balloon Text"/>
    <w:basedOn w:val="Normal"/>
    <w:link w:val="BalloonTextChar"/>
    <w:uiPriority w:val="99"/>
    <w:semiHidden/>
    <w:unhideWhenUsed/>
    <w:rsid w:val="00525C42"/>
    <w:rPr>
      <w:rFonts w:ascii="Lucida Grande" w:hAnsi="Lucida Grande" w:cs="Lucida Grande"/>
      <w:sz w:val="18"/>
      <w:szCs w:val="18"/>
    </w:rPr>
  </w:style>
  <w:style w:type="paragraph" w:customStyle="1" w:styleId="Title1">
    <w:name w:val="Title 1"/>
    <w:basedOn w:val="Normal"/>
    <w:qFormat/>
    <w:rsid w:val="009742B0"/>
    <w:pPr>
      <w:spacing w:before="740" w:line="292" w:lineRule="auto"/>
    </w:pPr>
    <w:rPr>
      <w:rFonts w:ascii="Arial" w:hAnsi="Arial"/>
      <w:sz w:val="38"/>
      <w:szCs w:val="38"/>
    </w:rPr>
  </w:style>
  <w:style w:type="paragraph" w:customStyle="1" w:styleId="Title1subtitle">
    <w:name w:val="Title 1 subtitle"/>
    <w:basedOn w:val="Normal"/>
    <w:qFormat/>
    <w:rsid w:val="00CF0003"/>
    <w:pPr>
      <w:spacing w:before="270" w:line="302" w:lineRule="auto"/>
    </w:pPr>
    <w:rPr>
      <w:rFonts w:ascii="Arial" w:hAnsi="Arial"/>
      <w:b/>
      <w:color w:val="791313"/>
      <w:sz w:val="28"/>
      <w:szCs w:val="22"/>
    </w:rPr>
  </w:style>
  <w:style w:type="paragraph" w:customStyle="1" w:styleId="Title2">
    <w:name w:val="Title 2"/>
    <w:basedOn w:val="Normal"/>
    <w:qFormat/>
    <w:rsid w:val="00084E63"/>
    <w:pPr>
      <w:spacing w:before="230" w:line="302" w:lineRule="auto"/>
    </w:pPr>
    <w:rPr>
      <w:rFonts w:ascii="Arial" w:hAnsi="Arial"/>
      <w:color w:val="791313"/>
      <w:sz w:val="28"/>
      <w:szCs w:val="28"/>
      <w:lang w:val="lv-LV"/>
    </w:rPr>
  </w:style>
  <w:style w:type="paragraph" w:customStyle="1" w:styleId="Bodytext2coloumns">
    <w:name w:val="Body text 2 coloumns"/>
    <w:basedOn w:val="Normal"/>
    <w:qFormat/>
    <w:rsid w:val="009742B0"/>
    <w:pPr>
      <w:spacing w:line="312" w:lineRule="auto"/>
    </w:pPr>
    <w:rPr>
      <w:rFonts w:ascii="Arial" w:hAnsi="Arial"/>
      <w:sz w:val="22"/>
      <w:szCs w:val="22"/>
    </w:rPr>
  </w:style>
  <w:style w:type="paragraph" w:customStyle="1" w:styleId="Title3">
    <w:name w:val="Title 3"/>
    <w:basedOn w:val="Normal"/>
    <w:qFormat/>
    <w:rsid w:val="009742B0"/>
    <w:pPr>
      <w:spacing w:after="283" w:line="348" w:lineRule="auto"/>
      <w:ind w:left="3260" w:hanging="1559"/>
    </w:pPr>
    <w:rPr>
      <w:rFonts w:ascii="Arial" w:hAnsi="Arial"/>
      <w:i/>
      <w:sz w:val="28"/>
      <w:szCs w:val="28"/>
    </w:rPr>
  </w:style>
  <w:style w:type="paragraph" w:customStyle="1" w:styleId="Pamatteksts1">
    <w:name w:val="Pamatteksts1"/>
    <w:basedOn w:val="Bodytext2coloumns"/>
    <w:qFormat/>
    <w:rsid w:val="009742B0"/>
    <w:pPr>
      <w:spacing w:after="160"/>
    </w:pPr>
  </w:style>
  <w:style w:type="paragraph" w:customStyle="1" w:styleId="Table">
    <w:name w:val="Table"/>
    <w:basedOn w:val="Caption"/>
    <w:qFormat/>
    <w:rsid w:val="00AC0C6D"/>
    <w:pPr>
      <w:spacing w:line="312" w:lineRule="auto"/>
    </w:pPr>
    <w:rPr>
      <w:rFonts w:ascii="Arial" w:hAnsi="Arial"/>
      <w:sz w:val="22"/>
      <w:szCs w:val="22"/>
    </w:rPr>
  </w:style>
  <w:style w:type="paragraph" w:customStyle="1" w:styleId="Title2subtitle">
    <w:name w:val="Title2 subtitle"/>
    <w:qFormat/>
    <w:rsid w:val="0036464E"/>
    <w:pPr>
      <w:suppressAutoHyphens/>
      <w:spacing w:before="200" w:after="160"/>
    </w:pPr>
    <w:rPr>
      <w:rFonts w:ascii="Arial" w:hAnsi="Arial"/>
      <w:b/>
      <w:color w:val="791313"/>
      <w:sz w:val="22"/>
      <w:szCs w:val="22"/>
      <w:lang w:val="lv-LV"/>
    </w:rPr>
  </w:style>
  <w:style w:type="paragraph" w:customStyle="1" w:styleId="BodyTextTab">
    <w:name w:val="Body Text Tab"/>
    <w:qFormat/>
    <w:rsid w:val="009742B0"/>
    <w:pPr>
      <w:suppressAutoHyphens/>
      <w:ind w:left="1134" w:hanging="283"/>
    </w:pPr>
    <w:rPr>
      <w:rFonts w:ascii="Arial" w:hAnsi="Arial"/>
      <w:sz w:val="22"/>
      <w:szCs w:val="22"/>
    </w:rPr>
  </w:style>
  <w:style w:type="paragraph" w:customStyle="1" w:styleId="Bodytextbezspacing">
    <w:name w:val="Body text bez spacing"/>
    <w:basedOn w:val="Pamatteksts1"/>
    <w:qFormat/>
    <w:rsid w:val="009742B0"/>
    <w:pPr>
      <w:spacing w:after="0"/>
    </w:pPr>
  </w:style>
  <w:style w:type="paragraph" w:styleId="CommentText">
    <w:name w:val="annotation text"/>
    <w:basedOn w:val="Normal"/>
    <w:link w:val="CommentTextChar"/>
    <w:uiPriority w:val="99"/>
    <w:semiHidden/>
    <w:unhideWhenUsed/>
    <w:rsid w:val="00A21E5E"/>
  </w:style>
  <w:style w:type="paragraph" w:styleId="CommentSubject">
    <w:name w:val="annotation subject"/>
    <w:basedOn w:val="CommentText"/>
    <w:link w:val="CommentSubjectChar"/>
    <w:uiPriority w:val="99"/>
    <w:semiHidden/>
    <w:unhideWhenUsed/>
    <w:rsid w:val="00A21E5E"/>
    <w:rPr>
      <w:b/>
      <w:bCs/>
      <w:sz w:val="20"/>
      <w:szCs w:val="20"/>
    </w:rPr>
  </w:style>
  <w:style w:type="paragraph" w:styleId="Revision">
    <w:name w:val="Revision"/>
    <w:uiPriority w:val="99"/>
    <w:semiHidden/>
    <w:rsid w:val="007562FC"/>
    <w:pPr>
      <w:suppressAutoHyphens/>
    </w:pPr>
  </w:style>
  <w:style w:type="paragraph" w:styleId="ListParagraph">
    <w:name w:val="List Paragraph"/>
    <w:basedOn w:val="Normal"/>
    <w:uiPriority w:val="34"/>
    <w:qFormat/>
    <w:rsid w:val="008702DA"/>
    <w:pPr>
      <w:spacing w:after="160" w:line="259" w:lineRule="auto"/>
      <w:ind w:left="720"/>
      <w:contextualSpacing/>
    </w:pPr>
    <w:rPr>
      <w:rFonts w:cs="Cambria"/>
      <w:sz w:val="22"/>
      <w:szCs w:val="22"/>
      <w:lang w:val="lv-LV"/>
    </w:rPr>
  </w:style>
  <w:style w:type="paragraph" w:customStyle="1" w:styleId="Linebetweenchapters">
    <w:name w:val="Line between chapters"/>
    <w:qFormat/>
    <w:rsid w:val="00084E63"/>
    <w:pPr>
      <w:suppressAutoHyphens/>
    </w:pPr>
    <w:rPr>
      <w:rFonts w:ascii="Arial" w:hAnsi="Arial"/>
      <w:color w:val="791313"/>
      <w:sz w:val="28"/>
      <w:szCs w:val="28"/>
      <w:lang w:val="lv-LV"/>
    </w:rPr>
  </w:style>
  <w:style w:type="paragraph" w:styleId="NoSpacing">
    <w:name w:val="No Spacing"/>
    <w:uiPriority w:val="1"/>
    <w:qFormat/>
    <w:rsid w:val="00021748"/>
    <w:pPr>
      <w:suppressAutoHyphens/>
    </w:pPr>
  </w:style>
  <w:style w:type="paragraph" w:styleId="Title">
    <w:name w:val="Title"/>
    <w:basedOn w:val="Normal"/>
    <w:next w:val="Normal"/>
    <w:link w:val="TitleChar"/>
    <w:uiPriority w:val="10"/>
    <w:qFormat/>
    <w:rsid w:val="00E62342"/>
    <w:pPr>
      <w:pBdr>
        <w:top w:val="nil"/>
        <w:left w:val="nil"/>
        <w:bottom w:val="single" w:sz="8" w:space="4" w:color="4F81BD"/>
        <w:right w:val="nil"/>
      </w:pBdr>
      <w:spacing w:after="300"/>
      <w:contextualSpacing/>
    </w:pPr>
    <w:rPr>
      <w:rFonts w:ascii="Calibri" w:hAnsi="Calibri"/>
      <w:color w:val="17365D"/>
      <w:spacing w:val="5"/>
      <w:sz w:val="52"/>
      <w:szCs w:val="52"/>
    </w:rPr>
  </w:style>
  <w:style w:type="paragraph" w:styleId="PlainText">
    <w:name w:val="Plain Text"/>
    <w:basedOn w:val="Normal"/>
    <w:link w:val="PlainTextChar"/>
    <w:uiPriority w:val="99"/>
    <w:semiHidden/>
    <w:unhideWhenUsed/>
    <w:rsid w:val="00E93FA4"/>
    <w:rPr>
      <w:rFonts w:ascii="Consolas" w:hAnsi="Consolas" w:cs="Consolas"/>
      <w:sz w:val="21"/>
      <w:szCs w:val="21"/>
    </w:rPr>
  </w:style>
  <w:style w:type="paragraph" w:styleId="NormalWeb">
    <w:name w:val="Normal (Web)"/>
    <w:basedOn w:val="Normal"/>
    <w:uiPriority w:val="99"/>
    <w:semiHidden/>
    <w:unhideWhenUsed/>
    <w:rsid w:val="009708EA"/>
    <w:rPr>
      <w:rFonts w:ascii="Times New Roman" w:hAnsi="Times New Roman"/>
    </w:rPr>
  </w:style>
  <w:style w:type="table" w:styleId="TableGrid">
    <w:name w:val="Table Grid"/>
    <w:basedOn w:val="TableNormal"/>
    <w:uiPriority w:val="39"/>
    <w:rsid w:val="006F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D95"/>
    <w:rPr>
      <w:color w:val="0000FF" w:themeColor="hyperlink"/>
      <w:u w:val="single"/>
    </w:rPr>
  </w:style>
  <w:style w:type="paragraph" w:customStyle="1" w:styleId="Default">
    <w:name w:val="Default"/>
    <w:rsid w:val="00F271CC"/>
    <w:pPr>
      <w:autoSpaceDE w:val="0"/>
      <w:autoSpaceDN w:val="0"/>
      <w:adjustRightInd w:val="0"/>
    </w:pPr>
    <w:rPr>
      <w:rFonts w:ascii="Gill Sans WGL" w:hAnsi="Gill Sans WGL" w:cs="Gill Sans WG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97790">
      <w:bodyDiv w:val="1"/>
      <w:marLeft w:val="0"/>
      <w:marRight w:val="0"/>
      <w:marTop w:val="0"/>
      <w:marBottom w:val="0"/>
      <w:divBdr>
        <w:top w:val="none" w:sz="0" w:space="0" w:color="auto"/>
        <w:left w:val="none" w:sz="0" w:space="0" w:color="auto"/>
        <w:bottom w:val="none" w:sz="0" w:space="0" w:color="auto"/>
        <w:right w:val="none" w:sz="0" w:space="0" w:color="auto"/>
      </w:divBdr>
      <w:divsChild>
        <w:div w:id="1148788590">
          <w:marLeft w:val="0"/>
          <w:marRight w:val="0"/>
          <w:marTop w:val="0"/>
          <w:marBottom w:val="0"/>
          <w:divBdr>
            <w:top w:val="none" w:sz="0" w:space="0" w:color="auto"/>
            <w:left w:val="none" w:sz="0" w:space="0" w:color="auto"/>
            <w:bottom w:val="none" w:sz="0" w:space="0" w:color="auto"/>
            <w:right w:val="none" w:sz="0" w:space="0" w:color="auto"/>
          </w:divBdr>
          <w:divsChild>
            <w:div w:id="618146597">
              <w:marLeft w:val="0"/>
              <w:marRight w:val="0"/>
              <w:marTop w:val="0"/>
              <w:marBottom w:val="0"/>
              <w:divBdr>
                <w:top w:val="none" w:sz="0" w:space="0" w:color="auto"/>
                <w:left w:val="none" w:sz="0" w:space="0" w:color="auto"/>
                <w:bottom w:val="none" w:sz="0" w:space="0" w:color="auto"/>
                <w:right w:val="none" w:sz="0" w:space="0" w:color="auto"/>
              </w:divBdr>
              <w:divsChild>
                <w:div w:id="132067819">
                  <w:marLeft w:val="0"/>
                  <w:marRight w:val="0"/>
                  <w:marTop w:val="0"/>
                  <w:marBottom w:val="0"/>
                  <w:divBdr>
                    <w:top w:val="none" w:sz="0" w:space="0" w:color="auto"/>
                    <w:left w:val="none" w:sz="0" w:space="0" w:color="auto"/>
                    <w:bottom w:val="none" w:sz="0" w:space="0" w:color="auto"/>
                    <w:right w:val="none" w:sz="0" w:space="0" w:color="auto"/>
                  </w:divBdr>
                  <w:divsChild>
                    <w:div w:id="1494107204">
                      <w:marLeft w:val="0"/>
                      <w:marRight w:val="0"/>
                      <w:marTop w:val="0"/>
                      <w:marBottom w:val="0"/>
                      <w:divBdr>
                        <w:top w:val="none" w:sz="0" w:space="0" w:color="auto"/>
                        <w:left w:val="none" w:sz="0" w:space="0" w:color="auto"/>
                        <w:bottom w:val="none" w:sz="0" w:space="0" w:color="auto"/>
                        <w:right w:val="none" w:sz="0" w:space="0" w:color="auto"/>
                      </w:divBdr>
                      <w:divsChild>
                        <w:div w:id="1587958949">
                          <w:marLeft w:val="0"/>
                          <w:marRight w:val="0"/>
                          <w:marTop w:val="0"/>
                          <w:marBottom w:val="0"/>
                          <w:divBdr>
                            <w:top w:val="none" w:sz="0" w:space="0" w:color="auto"/>
                            <w:left w:val="none" w:sz="0" w:space="0" w:color="auto"/>
                            <w:bottom w:val="none" w:sz="0" w:space="0" w:color="auto"/>
                            <w:right w:val="none" w:sz="0" w:space="0" w:color="auto"/>
                          </w:divBdr>
                          <w:divsChild>
                            <w:div w:id="859469094">
                              <w:marLeft w:val="0"/>
                              <w:marRight w:val="0"/>
                              <w:marTop w:val="0"/>
                              <w:marBottom w:val="0"/>
                              <w:divBdr>
                                <w:top w:val="none" w:sz="0" w:space="0" w:color="auto"/>
                                <w:left w:val="none" w:sz="0" w:space="0" w:color="auto"/>
                                <w:bottom w:val="none" w:sz="0" w:space="0" w:color="auto"/>
                                <w:right w:val="none" w:sz="0" w:space="0" w:color="auto"/>
                              </w:divBdr>
                              <w:divsChild>
                                <w:div w:id="477259638">
                                  <w:marLeft w:val="0"/>
                                  <w:marRight w:val="0"/>
                                  <w:marTop w:val="0"/>
                                  <w:marBottom w:val="0"/>
                                  <w:divBdr>
                                    <w:top w:val="none" w:sz="0" w:space="0" w:color="auto"/>
                                    <w:left w:val="none" w:sz="0" w:space="0" w:color="auto"/>
                                    <w:bottom w:val="none" w:sz="0" w:space="0" w:color="auto"/>
                                    <w:right w:val="none" w:sz="0" w:space="0" w:color="auto"/>
                                  </w:divBdr>
                                  <w:divsChild>
                                    <w:div w:id="19002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1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www.groupeuropa.com/europa_royale/riga_hotel/" TargetMode="External"/><Relationship Id="rId26" Type="http://schemas.openxmlformats.org/officeDocument/2006/relationships/hyperlink" Target="http://www.meteo.lv/en/laik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mailto:Dimitra.Liveri@enisa.europa.e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marahhotels.com/en/metropole-hotel/contacts/" TargetMode="External"/><Relationship Id="rId25" Type="http://schemas.openxmlformats.org/officeDocument/2006/relationships/hyperlink" Target="http://www.liveriga.com/en" TargetMode="External"/><Relationship Id="rId33" Type="http://schemas.openxmlformats.org/officeDocument/2006/relationships/hyperlink" Target="mailto:Elina.Neimane@mod.gov.lv" TargetMode="External"/><Relationship Id="rId2" Type="http://schemas.openxmlformats.org/officeDocument/2006/relationships/customXml" Target="../customXml/item2.xml"/><Relationship Id="rId16" Type="http://schemas.openxmlformats.org/officeDocument/2006/relationships/hyperlink" Target="http://www.tallinkhotels.com/tallink-hotel-riga" TargetMode="External"/><Relationship Id="rId20" Type="http://schemas.openxmlformats.org/officeDocument/2006/relationships/hyperlink" Target="http://saraksti.rigassatiksme.lv/index.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mnvd.gov.lv/uploads/files/4fd5ed19128cd.pdf" TargetMode="External"/><Relationship Id="rId32" Type="http://schemas.openxmlformats.org/officeDocument/2006/relationships/hyperlink" Target="http://latvia.trave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perahotel.lv/" TargetMode="External"/><Relationship Id="rId23" Type="http://schemas.openxmlformats.org/officeDocument/2006/relationships/hyperlink" Target="http://www.mfa.gov.lv/en/service"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iga-airport.com/en" TargetMode="External"/><Relationship Id="rId31" Type="http://schemas.openxmlformats.org/officeDocument/2006/relationships/hyperlink" Target="http://www.latvi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dissonblu.com/ridzenehotel-riga/contact" TargetMode="External"/><Relationship Id="rId22" Type="http://schemas.openxmlformats.org/officeDocument/2006/relationships/hyperlink" Target="https://www.rigassatiksme.lv/en/" TargetMode="External"/><Relationship Id="rId27" Type="http://schemas.openxmlformats.org/officeDocument/2006/relationships/image" Target="media/image5.png"/><Relationship Id="rId30" Type="http://schemas.openxmlformats.org/officeDocument/2006/relationships/hyperlink" Target="http://www.tava.gov.lv/e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E7F53288DA44BA76E6B9090AE935A" ma:contentTypeVersion="0" ma:contentTypeDescription="Create a new document." ma:contentTypeScope="" ma:versionID="bd29bd8a125d0ffbb6f8eac9f6336b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31F0-C5AB-48DB-A620-283FC6C96C16}">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233D257-64C8-4ED3-A5A5-2FD1F5AD4608}">
  <ds:schemaRefs>
    <ds:schemaRef ds:uri="http://schemas.microsoft.com/sharepoint/v3/contenttype/forms"/>
  </ds:schemaRefs>
</ds:datastoreItem>
</file>

<file path=customXml/itemProps3.xml><?xml version="1.0" encoding="utf-8"?>
<ds:datastoreItem xmlns:ds="http://schemas.openxmlformats.org/officeDocument/2006/customXml" ds:itemID="{652217D0-618A-42AF-89F9-8A88B77A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DA47C-6C12-460D-A0DB-29D849E2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Abola</dc:creator>
  <cp:lastModifiedBy>Dimitra Liveri</cp:lastModifiedBy>
  <cp:revision>2</cp:revision>
  <cp:lastPrinted>2015-03-23T13:25:00Z</cp:lastPrinted>
  <dcterms:created xsi:type="dcterms:W3CDTF">2015-04-16T14:45:00Z</dcterms:created>
  <dcterms:modified xsi:type="dcterms:W3CDTF">2015-04-16T14:45:00Z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0x010100D7DE7F53288DA44BA76E6B9090AE935A</vt:lpwstr>
  </property>
</Properties>
</file>